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7DD" w:rsidRPr="00FD10AF" w:rsidRDefault="007127DD" w:rsidP="00712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AF">
        <w:rPr>
          <w:rFonts w:ascii="Times New Roman" w:hAnsi="Times New Roman" w:cs="Times New Roman"/>
          <w:b/>
          <w:sz w:val="28"/>
          <w:szCs w:val="28"/>
        </w:rPr>
        <w:t>Миллеровский район</w:t>
      </w:r>
    </w:p>
    <w:p w:rsidR="00B8469F" w:rsidRPr="00FD10AF" w:rsidRDefault="007127DD" w:rsidP="00712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AF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7127DD" w:rsidRPr="00FD10AF" w:rsidRDefault="007127DD" w:rsidP="00712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AF">
        <w:rPr>
          <w:rFonts w:ascii="Times New Roman" w:hAnsi="Times New Roman" w:cs="Times New Roman"/>
          <w:b/>
          <w:sz w:val="28"/>
          <w:szCs w:val="28"/>
        </w:rPr>
        <w:t xml:space="preserve">гимназия №1 имени </w:t>
      </w:r>
      <w:proofErr w:type="spellStart"/>
      <w:r w:rsidRPr="00FD10AF">
        <w:rPr>
          <w:rFonts w:ascii="Times New Roman" w:hAnsi="Times New Roman" w:cs="Times New Roman"/>
          <w:b/>
          <w:sz w:val="28"/>
          <w:szCs w:val="28"/>
        </w:rPr>
        <w:t>Пенькова</w:t>
      </w:r>
      <w:proofErr w:type="spellEnd"/>
      <w:r w:rsidRPr="00FD10AF">
        <w:rPr>
          <w:rFonts w:ascii="Times New Roman" w:hAnsi="Times New Roman" w:cs="Times New Roman"/>
          <w:b/>
          <w:sz w:val="28"/>
          <w:szCs w:val="28"/>
        </w:rPr>
        <w:t xml:space="preserve"> М.И.</w:t>
      </w: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2E3AD6" w:rsidRDefault="00B8469F" w:rsidP="00077D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3AD6">
        <w:rPr>
          <w:rFonts w:ascii="Times New Roman" w:hAnsi="Times New Roman"/>
          <w:sz w:val="28"/>
          <w:szCs w:val="28"/>
        </w:rPr>
        <w:t>«Утверждаю»</w:t>
      </w:r>
    </w:p>
    <w:p w:rsidR="00B8469F" w:rsidRPr="002E3AD6" w:rsidRDefault="00B8469F" w:rsidP="00077D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3AD6">
        <w:rPr>
          <w:rFonts w:ascii="Times New Roman" w:hAnsi="Times New Roman"/>
          <w:sz w:val="28"/>
          <w:szCs w:val="28"/>
        </w:rPr>
        <w:t xml:space="preserve">Директор МБОУ </w:t>
      </w:r>
      <w:r>
        <w:rPr>
          <w:rFonts w:ascii="Times New Roman" w:hAnsi="Times New Roman"/>
          <w:sz w:val="28"/>
          <w:szCs w:val="28"/>
        </w:rPr>
        <w:t>гимназии</w:t>
      </w:r>
      <w:r w:rsidRPr="002E3AD6">
        <w:rPr>
          <w:rFonts w:ascii="Times New Roman" w:hAnsi="Times New Roman"/>
          <w:sz w:val="28"/>
          <w:szCs w:val="28"/>
        </w:rPr>
        <w:t xml:space="preserve"> №1</w:t>
      </w:r>
    </w:p>
    <w:p w:rsidR="00B8469F" w:rsidRPr="002E3AD6" w:rsidRDefault="00B8469F" w:rsidP="00077D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приказ от </w:t>
      </w:r>
      <w:r w:rsidR="009159AA">
        <w:rPr>
          <w:rFonts w:ascii="Times New Roman" w:hAnsi="Times New Roman"/>
          <w:sz w:val="28"/>
          <w:szCs w:val="28"/>
        </w:rPr>
        <w:t>30.08.</w:t>
      </w:r>
      <w:r w:rsidR="0056017E">
        <w:rPr>
          <w:rFonts w:ascii="Times New Roman" w:hAnsi="Times New Roman"/>
          <w:sz w:val="28"/>
          <w:szCs w:val="28"/>
        </w:rPr>
        <w:t>202</w:t>
      </w:r>
      <w:r w:rsidR="00511FB5">
        <w:rPr>
          <w:rFonts w:ascii="Times New Roman" w:hAnsi="Times New Roman"/>
          <w:sz w:val="28"/>
          <w:szCs w:val="28"/>
        </w:rPr>
        <w:t>3</w:t>
      </w:r>
      <w:r w:rsidRPr="002E3AD6">
        <w:rPr>
          <w:rFonts w:ascii="Times New Roman" w:hAnsi="Times New Roman"/>
          <w:sz w:val="28"/>
          <w:szCs w:val="28"/>
        </w:rPr>
        <w:t>г. №</w:t>
      </w:r>
      <w:r w:rsidR="00FD10AF">
        <w:rPr>
          <w:rFonts w:ascii="Times New Roman" w:hAnsi="Times New Roman"/>
          <w:sz w:val="28"/>
          <w:szCs w:val="28"/>
        </w:rPr>
        <w:t>240</w:t>
      </w:r>
    </w:p>
    <w:p w:rsidR="00B8469F" w:rsidRPr="002E3AD6" w:rsidRDefault="00B8469F" w:rsidP="00077D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3AD6">
        <w:rPr>
          <w:rFonts w:ascii="Times New Roman" w:hAnsi="Times New Roman"/>
          <w:sz w:val="28"/>
          <w:szCs w:val="28"/>
        </w:rPr>
        <w:t>___________          Н.И.Пономарев</w:t>
      </w:r>
    </w:p>
    <w:p w:rsidR="00B8469F" w:rsidRDefault="00B8469F" w:rsidP="00B8469F">
      <w:pPr>
        <w:pStyle w:val="a3"/>
        <w:rPr>
          <w:rFonts w:ascii="Times New Roman" w:hAnsi="Times New Roman"/>
          <w:sz w:val="28"/>
          <w:szCs w:val="28"/>
        </w:rPr>
      </w:pPr>
    </w:p>
    <w:p w:rsidR="007127DD" w:rsidRPr="007A2FCB" w:rsidRDefault="007127DD" w:rsidP="00B846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27DD" w:rsidRDefault="007127DD" w:rsidP="007127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26420" w:rsidRDefault="00726420" w:rsidP="007127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26420" w:rsidRPr="00FD10AF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420" w:rsidRPr="00FD10AF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FD10AF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FD10AF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7127DD" w:rsidP="007127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637516" w:rsidP="00712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AF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127DD" w:rsidRPr="00FD10AF" w:rsidRDefault="007127DD" w:rsidP="00712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AF">
        <w:rPr>
          <w:rFonts w:ascii="Times New Roman" w:hAnsi="Times New Roman" w:cs="Times New Roman"/>
          <w:b/>
          <w:sz w:val="28"/>
          <w:szCs w:val="28"/>
        </w:rPr>
        <w:t>по литературе</w:t>
      </w:r>
    </w:p>
    <w:p w:rsidR="007127DD" w:rsidRPr="00FD10AF" w:rsidRDefault="007127DD" w:rsidP="007127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FD10AF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FD10AF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B8469F" w:rsidP="00B8469F">
      <w:pPr>
        <w:pStyle w:val="a3"/>
        <w:rPr>
          <w:rFonts w:ascii="Times New Roman" w:hAnsi="Times New Roman" w:cs="Times New Roman"/>
          <w:sz w:val="28"/>
          <w:szCs w:val="28"/>
        </w:rPr>
      </w:pPr>
      <w:r w:rsidRPr="00FD10AF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основное общее, </w:t>
      </w:r>
      <w:r w:rsidR="007127DD" w:rsidRPr="00FD10AF">
        <w:rPr>
          <w:rFonts w:ascii="Times New Roman" w:hAnsi="Times New Roman" w:cs="Times New Roman"/>
          <w:sz w:val="28"/>
          <w:szCs w:val="28"/>
        </w:rPr>
        <w:t xml:space="preserve"> 9</w:t>
      </w:r>
      <w:r w:rsidR="0017787C" w:rsidRPr="00FD10AF">
        <w:rPr>
          <w:rFonts w:ascii="Times New Roman" w:hAnsi="Times New Roman" w:cs="Times New Roman"/>
          <w:sz w:val="28"/>
          <w:szCs w:val="28"/>
        </w:rPr>
        <w:t>В</w:t>
      </w:r>
      <w:r w:rsidR="007127DD" w:rsidRPr="00FD10AF">
        <w:rPr>
          <w:rFonts w:ascii="Times New Roman" w:hAnsi="Times New Roman" w:cs="Times New Roman"/>
          <w:sz w:val="28"/>
          <w:szCs w:val="28"/>
        </w:rPr>
        <w:t xml:space="preserve">класс </w:t>
      </w:r>
    </w:p>
    <w:p w:rsidR="007127DD" w:rsidRPr="00FD10AF" w:rsidRDefault="00BE1F24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FD10AF">
        <w:rPr>
          <w:rFonts w:ascii="Times New Roman" w:hAnsi="Times New Roman" w:cs="Times New Roman"/>
          <w:sz w:val="28"/>
          <w:szCs w:val="28"/>
        </w:rPr>
        <w:t>Количество часов: 10</w:t>
      </w:r>
      <w:r w:rsidR="00511FB5" w:rsidRPr="00FD10AF">
        <w:rPr>
          <w:rFonts w:ascii="Times New Roman" w:hAnsi="Times New Roman" w:cs="Times New Roman"/>
          <w:sz w:val="28"/>
          <w:szCs w:val="28"/>
        </w:rPr>
        <w:t>2</w:t>
      </w: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FD10AF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B8469F" w:rsidRPr="00FD10AF">
        <w:rPr>
          <w:rFonts w:ascii="Times New Roman" w:hAnsi="Times New Roman" w:cs="Times New Roman"/>
          <w:sz w:val="28"/>
          <w:szCs w:val="28"/>
        </w:rPr>
        <w:t>высшей</w:t>
      </w:r>
      <w:r w:rsidRPr="00FD10AF">
        <w:rPr>
          <w:rFonts w:ascii="Times New Roman" w:hAnsi="Times New Roman" w:cs="Times New Roman"/>
          <w:sz w:val="28"/>
          <w:szCs w:val="28"/>
        </w:rPr>
        <w:t xml:space="preserve"> квалификационной категории </w:t>
      </w:r>
      <w:proofErr w:type="gramStart"/>
      <w:r w:rsidR="00511FB5" w:rsidRPr="00FD10AF">
        <w:rPr>
          <w:rFonts w:ascii="Times New Roman" w:hAnsi="Times New Roman" w:cs="Times New Roman"/>
          <w:sz w:val="28"/>
          <w:szCs w:val="28"/>
        </w:rPr>
        <w:t>Сумская</w:t>
      </w:r>
      <w:proofErr w:type="gramEnd"/>
      <w:r w:rsidR="00511FB5" w:rsidRPr="00FD10AF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FD10AF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FD10AF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FD10AF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авторской программы Г.С. </w:t>
      </w:r>
      <w:proofErr w:type="spellStart"/>
      <w:r w:rsidRPr="00FD10AF">
        <w:rPr>
          <w:rFonts w:ascii="Times New Roman" w:hAnsi="Times New Roman" w:cs="Times New Roman"/>
          <w:sz w:val="28"/>
          <w:szCs w:val="28"/>
        </w:rPr>
        <w:t>Меркина</w:t>
      </w:r>
      <w:proofErr w:type="spellEnd"/>
      <w:r w:rsidRPr="00FD10AF">
        <w:rPr>
          <w:rFonts w:ascii="Times New Roman" w:hAnsi="Times New Roman" w:cs="Times New Roman"/>
          <w:sz w:val="28"/>
          <w:szCs w:val="28"/>
        </w:rPr>
        <w:t>, С.А.Зинина.</w:t>
      </w: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FD10AF">
        <w:rPr>
          <w:rFonts w:ascii="Times New Roman" w:hAnsi="Times New Roman" w:cs="Times New Roman"/>
          <w:sz w:val="28"/>
          <w:szCs w:val="28"/>
        </w:rPr>
        <w:t xml:space="preserve">Издательство </w:t>
      </w:r>
      <w:r w:rsidR="0056017E" w:rsidRPr="00FD10AF">
        <w:rPr>
          <w:rFonts w:ascii="Times New Roman" w:hAnsi="Times New Roman" w:cs="Times New Roman"/>
          <w:sz w:val="28"/>
          <w:szCs w:val="28"/>
        </w:rPr>
        <w:t>«Русское слово», 2013</w:t>
      </w:r>
      <w:r w:rsidRPr="00FD10A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637516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FD10AF">
        <w:rPr>
          <w:rFonts w:ascii="Times New Roman" w:hAnsi="Times New Roman" w:cs="Times New Roman"/>
          <w:sz w:val="28"/>
          <w:szCs w:val="28"/>
        </w:rPr>
        <w:t>Учебник  Литература 9</w:t>
      </w:r>
      <w:r w:rsidR="007127DD" w:rsidRPr="00FD10AF">
        <w:rPr>
          <w:rFonts w:ascii="Times New Roman" w:hAnsi="Times New Roman" w:cs="Times New Roman"/>
          <w:sz w:val="28"/>
          <w:szCs w:val="28"/>
        </w:rPr>
        <w:t xml:space="preserve"> класс под редакцией   Г.С. </w:t>
      </w:r>
      <w:proofErr w:type="spellStart"/>
      <w:r w:rsidR="007127DD" w:rsidRPr="00FD10AF">
        <w:rPr>
          <w:rFonts w:ascii="Times New Roman" w:hAnsi="Times New Roman" w:cs="Times New Roman"/>
          <w:sz w:val="28"/>
          <w:szCs w:val="28"/>
        </w:rPr>
        <w:t>Меркина</w:t>
      </w:r>
      <w:proofErr w:type="spellEnd"/>
      <w:r w:rsidR="007127DD" w:rsidRPr="00FD10AF">
        <w:rPr>
          <w:rFonts w:ascii="Times New Roman" w:hAnsi="Times New Roman" w:cs="Times New Roman"/>
          <w:sz w:val="28"/>
          <w:szCs w:val="28"/>
        </w:rPr>
        <w:t>, С.А.Зинина.</w:t>
      </w: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FD10AF">
        <w:rPr>
          <w:rFonts w:ascii="Times New Roman" w:hAnsi="Times New Roman" w:cs="Times New Roman"/>
          <w:sz w:val="28"/>
          <w:szCs w:val="28"/>
        </w:rPr>
        <w:t>Издательство «Русское слово», 20</w:t>
      </w:r>
      <w:r w:rsidR="009159AA" w:rsidRPr="00FD10AF">
        <w:rPr>
          <w:rFonts w:ascii="Times New Roman" w:hAnsi="Times New Roman" w:cs="Times New Roman"/>
          <w:sz w:val="28"/>
          <w:szCs w:val="28"/>
        </w:rPr>
        <w:t>20</w:t>
      </w:r>
      <w:r w:rsidRPr="00FD10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420" w:rsidRPr="00FD10AF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420" w:rsidRPr="00FD10AF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FD10AF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00AD" w:rsidRPr="00FD10AF" w:rsidRDefault="002708CE" w:rsidP="00726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FD10AF">
        <w:rPr>
          <w:rFonts w:ascii="Times New Roman" w:hAnsi="Times New Roman" w:cs="Times New Roman"/>
          <w:sz w:val="28"/>
          <w:szCs w:val="28"/>
        </w:rPr>
        <w:t>202</w:t>
      </w:r>
      <w:r w:rsidR="00511FB5" w:rsidRPr="00FD10AF">
        <w:rPr>
          <w:rFonts w:ascii="Times New Roman" w:hAnsi="Times New Roman" w:cs="Times New Roman"/>
          <w:sz w:val="28"/>
          <w:szCs w:val="28"/>
        </w:rPr>
        <w:t>3</w:t>
      </w:r>
      <w:r w:rsidR="007127DD" w:rsidRPr="00FD10AF">
        <w:rPr>
          <w:rFonts w:ascii="Times New Roman" w:hAnsi="Times New Roman" w:cs="Times New Roman"/>
          <w:sz w:val="28"/>
          <w:szCs w:val="28"/>
        </w:rPr>
        <w:t>г.</w:t>
      </w:r>
    </w:p>
    <w:p w:rsidR="007127DD" w:rsidRPr="00FD10AF" w:rsidRDefault="007127DD" w:rsidP="007127DD">
      <w:pPr>
        <w:rPr>
          <w:sz w:val="28"/>
          <w:szCs w:val="28"/>
        </w:rPr>
        <w:sectPr w:rsidR="007127DD" w:rsidRPr="00FD10AF" w:rsidSect="0072642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159AA" w:rsidRPr="00A56638" w:rsidRDefault="009159AA" w:rsidP="009159AA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A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</w:t>
      </w:r>
      <w:r w:rsidRPr="00A56638">
        <w:rPr>
          <w:rFonts w:ascii="Times New Roman" w:hAnsi="Times New Roman" w:cs="Times New Roman"/>
          <w:b/>
          <w:sz w:val="28"/>
          <w:szCs w:val="28"/>
        </w:rPr>
        <w:t xml:space="preserve"> записка</w:t>
      </w:r>
    </w:p>
    <w:p w:rsidR="009159AA" w:rsidRPr="00A56638" w:rsidRDefault="009159AA" w:rsidP="009159AA">
      <w:pPr>
        <w:pStyle w:val="a3"/>
        <w:tabs>
          <w:tab w:val="left" w:pos="8931"/>
        </w:tabs>
        <w:ind w:left="142"/>
        <w:rPr>
          <w:rFonts w:ascii="Times New Roman" w:hAnsi="Times New Roman" w:cs="Times New Roman"/>
          <w:b/>
          <w:i/>
          <w:sz w:val="28"/>
          <w:szCs w:val="28"/>
        </w:rPr>
      </w:pPr>
    </w:p>
    <w:p w:rsidR="009159AA" w:rsidRPr="00A56638" w:rsidRDefault="009159AA" w:rsidP="009159AA">
      <w:pPr>
        <w:pStyle w:val="a3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Данная рабочая программа составлена  в соответствии с</w:t>
      </w:r>
      <w:proofErr w:type="gramStart"/>
      <w:r w:rsidRPr="00A566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159AA" w:rsidRPr="00A56638" w:rsidRDefault="009159AA" w:rsidP="009159AA">
      <w:pPr>
        <w:pStyle w:val="a3"/>
        <w:numPr>
          <w:ilvl w:val="0"/>
          <w:numId w:val="4"/>
        </w:numPr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Нормативно правовыми  документами  федерального уровня:</w:t>
      </w:r>
      <w:r w:rsidRPr="00A56638">
        <w:rPr>
          <w:rFonts w:ascii="Times New Roman" w:hAnsi="Times New Roman" w:cs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9159AA" w:rsidRPr="00A56638" w:rsidRDefault="009159AA" w:rsidP="009159AA">
      <w:pPr>
        <w:pStyle w:val="a3"/>
        <w:numPr>
          <w:ilvl w:val="0"/>
          <w:numId w:val="4"/>
        </w:numPr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A56638">
        <w:rPr>
          <w:rFonts w:ascii="Times New Roman" w:hAnsi="Times New Roman" w:cs="Times New Roman"/>
          <w:sz w:val="28"/>
          <w:szCs w:val="28"/>
        </w:rPr>
        <w:br/>
        <w:t>(ФГОС ООО, ФГОС СОО).</w:t>
      </w:r>
    </w:p>
    <w:p w:rsidR="009159AA" w:rsidRPr="00A56638" w:rsidRDefault="009159AA" w:rsidP="009159AA">
      <w:pPr>
        <w:pStyle w:val="a3"/>
        <w:numPr>
          <w:ilvl w:val="0"/>
          <w:numId w:val="4"/>
        </w:numPr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Российской Федерации от 28.10.2015 г. №08-178 «О рабочих программах»</w:t>
      </w:r>
      <w:r w:rsidRPr="00A56638">
        <w:rPr>
          <w:rFonts w:ascii="Times New Roman" w:hAnsi="Times New Roman" w:cs="Times New Roman"/>
          <w:sz w:val="28"/>
          <w:szCs w:val="28"/>
        </w:rPr>
        <w:br/>
        <w:t>Федерального перечня учебников.</w:t>
      </w:r>
    </w:p>
    <w:p w:rsidR="009159AA" w:rsidRPr="00A56638" w:rsidRDefault="009159AA" w:rsidP="009159AA">
      <w:pPr>
        <w:pStyle w:val="a3"/>
        <w:numPr>
          <w:ilvl w:val="0"/>
          <w:numId w:val="4"/>
        </w:numPr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9159AA" w:rsidRPr="00A56638" w:rsidRDefault="009159AA" w:rsidP="009159AA">
      <w:pPr>
        <w:pStyle w:val="a7"/>
        <w:spacing w:line="240" w:lineRule="auto"/>
        <w:ind w:left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6638">
        <w:rPr>
          <w:rFonts w:ascii="Times New Roman" w:eastAsia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9159AA" w:rsidRPr="00A56638" w:rsidRDefault="009159AA" w:rsidP="009159AA">
      <w:pPr>
        <w:pStyle w:val="a7"/>
        <w:numPr>
          <w:ilvl w:val="0"/>
          <w:numId w:val="4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образовательной программой гимназии (педсовет от </w:t>
      </w:r>
      <w:r w:rsidR="000A3E29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0A3E2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0A3E29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 xml:space="preserve"> г. пр. № </w:t>
      </w:r>
      <w:r w:rsidR="000A3E2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, приказ  №</w:t>
      </w:r>
      <w:r w:rsidR="000A3E29">
        <w:rPr>
          <w:rFonts w:ascii="Times New Roman" w:eastAsia="Times New Roman" w:hAnsi="Times New Roman"/>
          <w:sz w:val="28"/>
          <w:szCs w:val="28"/>
          <w:lang w:eastAsia="ru-RU"/>
        </w:rPr>
        <w:t>240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0A3E29">
        <w:rPr>
          <w:rFonts w:ascii="Times New Roman" w:eastAsia="Times New Roman" w:hAnsi="Times New Roman"/>
          <w:sz w:val="28"/>
          <w:szCs w:val="28"/>
          <w:lang w:eastAsia="ru-RU"/>
        </w:rPr>
        <w:t>30.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A3E2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0A3E29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 xml:space="preserve"> г.;</w:t>
      </w:r>
    </w:p>
    <w:p w:rsidR="009159AA" w:rsidRPr="00A56638" w:rsidRDefault="009159AA" w:rsidP="009159AA">
      <w:pPr>
        <w:pStyle w:val="a7"/>
        <w:numPr>
          <w:ilvl w:val="0"/>
          <w:numId w:val="4"/>
        </w:numPr>
        <w:tabs>
          <w:tab w:val="left" w:pos="-426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 w:rsidRPr="00A56638"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A56638">
        <w:rPr>
          <w:rFonts w:ascii="Times New Roman" w:hAnsi="Times New Roman"/>
          <w:sz w:val="28"/>
          <w:szCs w:val="28"/>
        </w:rPr>
        <w:t>Пенькова</w:t>
      </w:r>
      <w:proofErr w:type="spellEnd"/>
      <w:r w:rsidRPr="00A56638">
        <w:rPr>
          <w:rFonts w:ascii="Times New Roman" w:hAnsi="Times New Roman"/>
          <w:sz w:val="28"/>
          <w:szCs w:val="28"/>
        </w:rPr>
        <w:t xml:space="preserve"> М.И.;</w:t>
      </w:r>
    </w:p>
    <w:p w:rsidR="009159AA" w:rsidRPr="00A56638" w:rsidRDefault="009159AA" w:rsidP="009159AA">
      <w:pPr>
        <w:pStyle w:val="a7"/>
        <w:numPr>
          <w:ilvl w:val="0"/>
          <w:numId w:val="4"/>
        </w:numPr>
        <w:tabs>
          <w:tab w:val="left" w:pos="-426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176 от 30.08.202</w:t>
      </w:r>
      <w:r w:rsidR="004E761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 xml:space="preserve"> г.), курса, дисциплины);</w:t>
      </w:r>
    </w:p>
    <w:p w:rsidR="009159AA" w:rsidRPr="00A56638" w:rsidRDefault="009159AA" w:rsidP="009159AA">
      <w:pPr>
        <w:pStyle w:val="a7"/>
        <w:numPr>
          <w:ilvl w:val="0"/>
          <w:numId w:val="4"/>
        </w:numPr>
        <w:tabs>
          <w:tab w:val="left" w:pos="-567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638">
        <w:rPr>
          <w:rFonts w:ascii="Times New Roman" w:hAnsi="Times New Roman"/>
          <w:sz w:val="28"/>
          <w:szCs w:val="28"/>
        </w:rPr>
        <w:t>Программой воспитания гимназии  (Приказ №</w:t>
      </w:r>
      <w:r w:rsidR="000A3E29" w:rsidRPr="000A3E29">
        <w:rPr>
          <w:rFonts w:ascii="Times New Roman" w:hAnsi="Times New Roman"/>
          <w:sz w:val="28"/>
          <w:szCs w:val="28"/>
        </w:rPr>
        <w:t>240</w:t>
      </w:r>
      <w:r w:rsidRPr="000A3E2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A3E2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30.08.202</w:t>
      </w:r>
      <w:r w:rsidR="004E7611">
        <w:rPr>
          <w:rFonts w:ascii="Times New Roman" w:hAnsi="Times New Roman"/>
          <w:sz w:val="28"/>
          <w:szCs w:val="28"/>
        </w:rPr>
        <w:t>3</w:t>
      </w:r>
      <w:r w:rsidRPr="00A56638">
        <w:rPr>
          <w:rFonts w:ascii="Times New Roman" w:hAnsi="Times New Roman"/>
          <w:sz w:val="28"/>
          <w:szCs w:val="28"/>
        </w:rPr>
        <w:t xml:space="preserve"> г., педсовет от </w:t>
      </w:r>
      <w:r>
        <w:rPr>
          <w:rFonts w:ascii="Times New Roman" w:hAnsi="Times New Roman"/>
          <w:sz w:val="28"/>
          <w:szCs w:val="28"/>
        </w:rPr>
        <w:t>30.08.202</w:t>
      </w:r>
      <w:r w:rsidR="004E7611">
        <w:rPr>
          <w:rFonts w:ascii="Times New Roman" w:hAnsi="Times New Roman"/>
          <w:sz w:val="28"/>
          <w:szCs w:val="28"/>
        </w:rPr>
        <w:t>3</w:t>
      </w:r>
      <w:r w:rsidRPr="00A56638">
        <w:rPr>
          <w:rFonts w:ascii="Times New Roman" w:hAnsi="Times New Roman"/>
          <w:sz w:val="28"/>
          <w:szCs w:val="28"/>
        </w:rPr>
        <w:t xml:space="preserve"> №</w:t>
      </w:r>
      <w:r w:rsidR="000A3E29">
        <w:rPr>
          <w:rFonts w:ascii="Times New Roman" w:hAnsi="Times New Roman"/>
          <w:sz w:val="28"/>
          <w:szCs w:val="28"/>
        </w:rPr>
        <w:t>1</w:t>
      </w:r>
      <w:r w:rsidRPr="00A56638">
        <w:rPr>
          <w:rFonts w:ascii="Times New Roman" w:hAnsi="Times New Roman"/>
          <w:sz w:val="28"/>
          <w:szCs w:val="28"/>
        </w:rPr>
        <w:t>);</w:t>
      </w:r>
    </w:p>
    <w:p w:rsidR="009159AA" w:rsidRPr="00A56638" w:rsidRDefault="009159AA" w:rsidP="009159AA">
      <w:pPr>
        <w:pStyle w:val="a7"/>
        <w:numPr>
          <w:ilvl w:val="0"/>
          <w:numId w:val="4"/>
        </w:numPr>
        <w:spacing w:after="0" w:line="240" w:lineRule="auto"/>
        <w:ind w:left="142"/>
        <w:contextualSpacing/>
        <w:rPr>
          <w:rFonts w:ascii="Times New Roman" w:hAnsi="Times New Roman"/>
          <w:sz w:val="28"/>
          <w:szCs w:val="28"/>
        </w:rPr>
      </w:pPr>
      <w:r w:rsidRPr="00A56638">
        <w:rPr>
          <w:rFonts w:ascii="Times New Roman" w:hAnsi="Times New Roman"/>
          <w:sz w:val="28"/>
          <w:szCs w:val="28"/>
        </w:rPr>
        <w:t>Учебным планом МБОУ гимназии №1 на 202</w:t>
      </w:r>
      <w:r w:rsidR="00F37F1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</w:t>
      </w:r>
      <w:r w:rsidR="00F37F12">
        <w:rPr>
          <w:rFonts w:ascii="Times New Roman" w:hAnsi="Times New Roman"/>
          <w:sz w:val="28"/>
          <w:szCs w:val="28"/>
        </w:rPr>
        <w:t>4</w:t>
      </w:r>
      <w:r w:rsidRPr="00A56638">
        <w:rPr>
          <w:rFonts w:ascii="Times New Roman" w:hAnsi="Times New Roman"/>
          <w:sz w:val="28"/>
          <w:szCs w:val="28"/>
        </w:rPr>
        <w:t xml:space="preserve"> уч. год (приказ от </w:t>
      </w:r>
      <w:r>
        <w:rPr>
          <w:rFonts w:ascii="Times New Roman" w:hAnsi="Times New Roman"/>
          <w:sz w:val="28"/>
          <w:szCs w:val="28"/>
        </w:rPr>
        <w:t>30.08.</w:t>
      </w:r>
      <w:r w:rsidRPr="000A3E29">
        <w:rPr>
          <w:rFonts w:ascii="Times New Roman" w:hAnsi="Times New Roman"/>
          <w:sz w:val="28"/>
          <w:szCs w:val="28"/>
        </w:rPr>
        <w:t>202</w:t>
      </w:r>
      <w:r w:rsidR="00F37F12" w:rsidRPr="000A3E29">
        <w:rPr>
          <w:rFonts w:ascii="Times New Roman" w:hAnsi="Times New Roman"/>
          <w:sz w:val="28"/>
          <w:szCs w:val="28"/>
        </w:rPr>
        <w:t>3</w:t>
      </w:r>
      <w:r w:rsidRPr="000A3E29">
        <w:rPr>
          <w:rFonts w:ascii="Times New Roman" w:hAnsi="Times New Roman"/>
          <w:sz w:val="28"/>
          <w:szCs w:val="28"/>
        </w:rPr>
        <w:t>г  №</w:t>
      </w:r>
      <w:r w:rsidR="00FD10AF" w:rsidRPr="000A3E29">
        <w:rPr>
          <w:rFonts w:ascii="Times New Roman" w:hAnsi="Times New Roman"/>
          <w:sz w:val="28"/>
          <w:szCs w:val="28"/>
        </w:rPr>
        <w:t>240</w:t>
      </w:r>
      <w:r w:rsidRPr="00A56638">
        <w:rPr>
          <w:rFonts w:ascii="Times New Roman" w:hAnsi="Times New Roman"/>
          <w:sz w:val="28"/>
          <w:szCs w:val="28"/>
        </w:rPr>
        <w:t xml:space="preserve">);. 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На основании:</w:t>
      </w:r>
    </w:p>
    <w:p w:rsidR="009159AA" w:rsidRPr="00A56638" w:rsidRDefault="009159AA" w:rsidP="009159AA">
      <w:pPr>
        <w:pStyle w:val="a3"/>
        <w:numPr>
          <w:ilvl w:val="0"/>
          <w:numId w:val="3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Статья 12. Образовательные программы Федерального закона об образовании</w:t>
      </w:r>
      <w:r w:rsidRPr="00A5663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r w:rsidRPr="00A56638">
          <w:rPr>
            <w:rStyle w:val="a9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 w:rsidRPr="00A5663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159AA" w:rsidRPr="00A56638" w:rsidRDefault="009159AA" w:rsidP="009159AA">
      <w:pPr>
        <w:pStyle w:val="a3"/>
        <w:numPr>
          <w:ilvl w:val="0"/>
          <w:numId w:val="3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A5663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(</w:t>
      </w:r>
      <w:hyperlink r:id="rId7" w:history="1">
        <w:r w:rsidRPr="00A56638">
          <w:rPr>
            <w:rStyle w:val="a9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 w:rsidRPr="00A56638">
        <w:rPr>
          <w:rFonts w:ascii="Times New Roman" w:hAnsi="Times New Roman" w:cs="Times New Roman"/>
          <w:sz w:val="28"/>
          <w:szCs w:val="28"/>
        </w:rPr>
        <w:t>)</w:t>
      </w:r>
    </w:p>
    <w:p w:rsidR="009159AA" w:rsidRPr="00A56638" w:rsidRDefault="009159AA" w:rsidP="009159AA">
      <w:pPr>
        <w:pStyle w:val="a3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A566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обеспечение соответствия основной образовательной программы требованиям ФГОС;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обеспечение преемственности начального общего, основного общего, среднего (полного) общего образования;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lastRenderedPageBreak/>
        <w:t>·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приобщение учащихся к искусству слова, богатству русской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классической и зарубежной литературы.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· 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поликультурного и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поликонфессионального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состава;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литературного языка при создании собственных устных и письменных высказываний и суждений по поводу прочитанного.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восприятие на слух литературных произведений разных жанров, осмысленное чтение и адекватное восприятие;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овладение навыками устного пересказа (подробного, выборочного, сжатого, от другого лица, художественного)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научиться развернутому ответу на вопрос, рассказу о литературном герое, характеристике героя;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lastRenderedPageBreak/>
        <w:t>· отзыву на самостоятельно прочитанное произведение; способами свободного владения письменной речью;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освоение лингвистической, культурологической, коммуникативной компетенций.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понимание русского слова в его эстетической функции, роли изобразительно-выразительных языковых средств в создании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художественных образов литературных произведений.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Учебно-методический комплект: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Литература.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6638">
        <w:rPr>
          <w:rFonts w:ascii="Times New Roman" w:hAnsi="Times New Roman" w:cs="Times New Roman"/>
          <w:sz w:val="28"/>
          <w:szCs w:val="28"/>
        </w:rPr>
        <w:t xml:space="preserve"> класс: Учебник для общеобразовательных учреждений./ Авт.-сост.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Г.С.Меркин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>. -М.:</w:t>
      </w:r>
      <w:r>
        <w:rPr>
          <w:rFonts w:ascii="Times New Roman" w:hAnsi="Times New Roman" w:cs="Times New Roman"/>
          <w:sz w:val="28"/>
          <w:szCs w:val="28"/>
        </w:rPr>
        <w:t xml:space="preserve"> ООО «ТИД «Русское слово-РС»,2019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Методическое пособие к учебнику Г.С.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Меркина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«Литература» для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6638">
        <w:rPr>
          <w:rFonts w:ascii="Times New Roman" w:hAnsi="Times New Roman" w:cs="Times New Roman"/>
          <w:sz w:val="28"/>
          <w:szCs w:val="28"/>
        </w:rPr>
        <w:t xml:space="preserve"> класса общеобразовательных организаций, Соловьёва Ф.Е., 2019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Место учебного предмета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159AA" w:rsidRPr="00A56638" w:rsidRDefault="009159AA" w:rsidP="009159AA">
      <w:pPr>
        <w:pStyle w:val="a7"/>
        <w:ind w:left="142"/>
        <w:rPr>
          <w:rStyle w:val="FontStyle11"/>
          <w:sz w:val="28"/>
          <w:szCs w:val="28"/>
        </w:rPr>
      </w:pPr>
      <w:r w:rsidRPr="00A56638">
        <w:rPr>
          <w:rFonts w:ascii="Times New Roman" w:hAnsi="Times New Roman"/>
          <w:sz w:val="28"/>
          <w:szCs w:val="28"/>
        </w:rPr>
        <w:tab/>
      </w:r>
      <w:r w:rsidRPr="00A56638"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литература  в </w:t>
      </w:r>
      <w:r>
        <w:rPr>
          <w:rStyle w:val="FontStyle13"/>
          <w:sz w:val="28"/>
          <w:szCs w:val="28"/>
        </w:rPr>
        <w:t>9</w:t>
      </w:r>
      <w:r w:rsidRPr="00A56638">
        <w:rPr>
          <w:rStyle w:val="FontStyle13"/>
          <w:sz w:val="28"/>
          <w:szCs w:val="28"/>
        </w:rPr>
        <w:t xml:space="preserve"> классе     отводится  </w:t>
      </w:r>
      <w:r>
        <w:rPr>
          <w:rStyle w:val="FontStyle13"/>
          <w:sz w:val="28"/>
          <w:szCs w:val="28"/>
        </w:rPr>
        <w:t>3</w:t>
      </w:r>
      <w:r w:rsidRPr="00A56638">
        <w:rPr>
          <w:rStyle w:val="FontStyle13"/>
          <w:sz w:val="28"/>
          <w:szCs w:val="28"/>
        </w:rPr>
        <w:t xml:space="preserve"> часа в неделю. </w:t>
      </w:r>
    </w:p>
    <w:p w:rsidR="009159AA" w:rsidRPr="00A56638" w:rsidRDefault="009159AA" w:rsidP="009159AA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  Календарный учебный график МБОУ гимназии № 1 на 202</w:t>
      </w:r>
      <w:r w:rsidR="00FD10AF">
        <w:rPr>
          <w:rFonts w:ascii="Times New Roman" w:hAnsi="Times New Roman" w:cs="Times New Roman"/>
          <w:sz w:val="28"/>
          <w:szCs w:val="28"/>
        </w:rPr>
        <w:t>3</w:t>
      </w:r>
      <w:r w:rsidRPr="00A56638">
        <w:rPr>
          <w:rFonts w:ascii="Times New Roman" w:hAnsi="Times New Roman" w:cs="Times New Roman"/>
          <w:sz w:val="28"/>
          <w:szCs w:val="28"/>
        </w:rPr>
        <w:t xml:space="preserve"> -202</w:t>
      </w:r>
      <w:r w:rsidR="00FD10AF">
        <w:rPr>
          <w:rFonts w:ascii="Times New Roman" w:hAnsi="Times New Roman" w:cs="Times New Roman"/>
          <w:sz w:val="28"/>
          <w:szCs w:val="28"/>
        </w:rPr>
        <w:t>4</w:t>
      </w:r>
      <w:r w:rsidRPr="00A56638">
        <w:rPr>
          <w:rFonts w:ascii="Times New Roman" w:hAnsi="Times New Roman" w:cs="Times New Roman"/>
          <w:sz w:val="28"/>
          <w:szCs w:val="28"/>
        </w:rPr>
        <w:t xml:space="preserve"> учебный год предусматривает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6638">
        <w:rPr>
          <w:rFonts w:ascii="Times New Roman" w:hAnsi="Times New Roman" w:cs="Times New Roman"/>
          <w:sz w:val="28"/>
          <w:szCs w:val="28"/>
        </w:rPr>
        <w:t xml:space="preserve"> классе3</w:t>
      </w:r>
      <w:r w:rsidR="00FD10AF">
        <w:rPr>
          <w:rFonts w:ascii="Times New Roman" w:hAnsi="Times New Roman" w:cs="Times New Roman"/>
          <w:sz w:val="28"/>
          <w:szCs w:val="28"/>
        </w:rPr>
        <w:t>4</w:t>
      </w:r>
      <w:r w:rsidRPr="00A56638">
        <w:rPr>
          <w:rFonts w:ascii="Times New Roman" w:hAnsi="Times New Roman" w:cs="Times New Roman"/>
          <w:sz w:val="28"/>
          <w:szCs w:val="28"/>
        </w:rPr>
        <w:t xml:space="preserve"> учебных недел</w:t>
      </w:r>
      <w:r w:rsidR="00FD10AF">
        <w:rPr>
          <w:rFonts w:ascii="Times New Roman" w:hAnsi="Times New Roman" w:cs="Times New Roman"/>
          <w:sz w:val="28"/>
          <w:szCs w:val="28"/>
        </w:rPr>
        <w:t>и</w:t>
      </w:r>
      <w:r w:rsidRPr="00A56638">
        <w:rPr>
          <w:rFonts w:ascii="Times New Roman" w:hAnsi="Times New Roman" w:cs="Times New Roman"/>
          <w:sz w:val="28"/>
          <w:szCs w:val="28"/>
        </w:rPr>
        <w:t xml:space="preserve">. В соответствии с </w:t>
      </w:r>
      <w:r w:rsidRPr="00A5663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ФГОС </w:t>
      </w:r>
      <w:r w:rsidRPr="00A56638">
        <w:rPr>
          <w:rFonts w:ascii="Times New Roman" w:hAnsi="Times New Roman" w:cs="Times New Roman"/>
          <w:sz w:val="28"/>
          <w:szCs w:val="28"/>
        </w:rPr>
        <w:t>и учебным планом школы на 202</w:t>
      </w:r>
      <w:r w:rsidR="00511FB5">
        <w:rPr>
          <w:rFonts w:ascii="Times New Roman" w:hAnsi="Times New Roman" w:cs="Times New Roman"/>
          <w:sz w:val="28"/>
          <w:szCs w:val="28"/>
        </w:rPr>
        <w:t>3</w:t>
      </w:r>
      <w:r w:rsidRPr="00A56638">
        <w:rPr>
          <w:rFonts w:ascii="Times New Roman" w:hAnsi="Times New Roman" w:cs="Times New Roman"/>
          <w:sz w:val="28"/>
          <w:szCs w:val="28"/>
        </w:rPr>
        <w:t xml:space="preserve"> -202</w:t>
      </w:r>
      <w:r w:rsidR="004E7611">
        <w:rPr>
          <w:rFonts w:ascii="Times New Roman" w:hAnsi="Times New Roman" w:cs="Times New Roman"/>
          <w:sz w:val="28"/>
          <w:szCs w:val="28"/>
        </w:rPr>
        <w:t>4</w:t>
      </w:r>
      <w:r w:rsidRPr="00A56638">
        <w:rPr>
          <w:rFonts w:ascii="Times New Roman" w:hAnsi="Times New Roman" w:cs="Times New Roman"/>
          <w:sz w:val="28"/>
          <w:szCs w:val="28"/>
        </w:rPr>
        <w:t xml:space="preserve"> уч. год  для основного  общего образования на учебный предмет  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A5663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6638">
        <w:rPr>
          <w:rFonts w:ascii="Times New Roman" w:hAnsi="Times New Roman" w:cs="Times New Roman"/>
          <w:sz w:val="28"/>
          <w:szCs w:val="28"/>
        </w:rPr>
        <w:t xml:space="preserve"> классе отводится  </w:t>
      </w:r>
      <w:r>
        <w:rPr>
          <w:rFonts w:ascii="Times New Roman" w:hAnsi="Times New Roman" w:cs="Times New Roman"/>
          <w:sz w:val="28"/>
          <w:szCs w:val="28"/>
        </w:rPr>
        <w:t>3 часа</w:t>
      </w:r>
      <w:r w:rsidRPr="00A56638">
        <w:rPr>
          <w:rFonts w:ascii="Times New Roman" w:hAnsi="Times New Roman" w:cs="Times New Roman"/>
          <w:sz w:val="28"/>
          <w:szCs w:val="28"/>
        </w:rPr>
        <w:t xml:space="preserve"> в неделю, т.е.  </w:t>
      </w:r>
      <w:r w:rsidR="00BE1F24">
        <w:rPr>
          <w:rFonts w:ascii="Times New Roman" w:hAnsi="Times New Roman" w:cs="Times New Roman"/>
          <w:sz w:val="28"/>
          <w:szCs w:val="28"/>
        </w:rPr>
        <w:t>102</w:t>
      </w:r>
      <w:r w:rsidRPr="00A56638">
        <w:rPr>
          <w:rFonts w:ascii="Times New Roman" w:hAnsi="Times New Roman" w:cs="Times New Roman"/>
          <w:sz w:val="28"/>
          <w:szCs w:val="28"/>
        </w:rPr>
        <w:t xml:space="preserve">  часов  в год.</w:t>
      </w:r>
    </w:p>
    <w:p w:rsidR="009159AA" w:rsidRPr="00A56638" w:rsidRDefault="009159AA" w:rsidP="009159AA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b/>
          <w:sz w:val="28"/>
          <w:szCs w:val="28"/>
        </w:rPr>
      </w:pP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9159AA" w:rsidRPr="00A56638" w:rsidRDefault="009159AA" w:rsidP="009159AA">
      <w:pPr>
        <w:pStyle w:val="a3"/>
        <w:ind w:left="142" w:right="-17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9159AA" w:rsidRPr="00A56638" w:rsidRDefault="009159AA" w:rsidP="009159AA">
      <w:pPr>
        <w:pStyle w:val="a3"/>
        <w:ind w:left="142" w:right="-17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( календарный учебный график (приказ от </w:t>
      </w:r>
      <w:r>
        <w:rPr>
          <w:rFonts w:ascii="Times New Roman" w:hAnsi="Times New Roman" w:cs="Times New Roman"/>
          <w:sz w:val="28"/>
          <w:szCs w:val="28"/>
        </w:rPr>
        <w:t>30.08.202</w:t>
      </w:r>
      <w:r w:rsidR="005013A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 xml:space="preserve">г  № </w:t>
      </w:r>
      <w:r w:rsidR="005013A5">
        <w:rPr>
          <w:rFonts w:ascii="Times New Roman" w:hAnsi="Times New Roman" w:cs="Times New Roman"/>
          <w:sz w:val="28"/>
          <w:szCs w:val="28"/>
        </w:rPr>
        <w:t>240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A56638">
        <w:rPr>
          <w:rFonts w:ascii="Times New Roman" w:hAnsi="Times New Roman" w:cs="Times New Roman"/>
          <w:sz w:val="28"/>
          <w:szCs w:val="28"/>
        </w:rPr>
        <w:t>;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9159AA" w:rsidRPr="00A56638" w:rsidRDefault="009159AA" w:rsidP="00511FB5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 болезни учителя;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- в условиях карантина на дистанционном обучении;</w:t>
      </w:r>
    </w:p>
    <w:p w:rsidR="009159AA" w:rsidRPr="00A56638" w:rsidRDefault="009159AA" w:rsidP="009159AA">
      <w:pPr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и другими.</w:t>
      </w:r>
    </w:p>
    <w:p w:rsidR="009159AA" w:rsidRPr="00A56638" w:rsidRDefault="009159AA" w:rsidP="009159AA">
      <w:pPr>
        <w:tabs>
          <w:tab w:val="left" w:pos="426"/>
        </w:tabs>
        <w:ind w:left="142"/>
        <w:rPr>
          <w:rStyle w:val="FontStyle11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Рабочая   программа  рассчитана на </w:t>
      </w:r>
      <w:r w:rsidR="00BE1F24">
        <w:rPr>
          <w:rFonts w:ascii="Times New Roman" w:hAnsi="Times New Roman" w:cs="Times New Roman"/>
          <w:sz w:val="28"/>
          <w:szCs w:val="28"/>
        </w:rPr>
        <w:t>10</w:t>
      </w:r>
      <w:r w:rsidR="00511FB5">
        <w:rPr>
          <w:rFonts w:ascii="Times New Roman" w:hAnsi="Times New Roman" w:cs="Times New Roman"/>
          <w:sz w:val="28"/>
          <w:szCs w:val="28"/>
        </w:rPr>
        <w:t>2</w:t>
      </w:r>
      <w:r w:rsidRPr="00A56638">
        <w:rPr>
          <w:rFonts w:ascii="Times New Roman" w:hAnsi="Times New Roman" w:cs="Times New Roman"/>
          <w:sz w:val="28"/>
          <w:szCs w:val="28"/>
        </w:rPr>
        <w:t xml:space="preserve">  час</w:t>
      </w:r>
      <w:r w:rsidR="00511FB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A566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56638">
        <w:rPr>
          <w:rFonts w:ascii="Times New Roman" w:hAnsi="Times New Roman" w:cs="Times New Roman"/>
          <w:sz w:val="28"/>
          <w:szCs w:val="28"/>
        </w:rPr>
        <w:t xml:space="preserve"> будет выполнена и освоена обучающимися в  полном объёме.</w:t>
      </w:r>
    </w:p>
    <w:p w:rsidR="009159AA" w:rsidRPr="00A56638" w:rsidRDefault="009159AA" w:rsidP="009159AA">
      <w:pPr>
        <w:tabs>
          <w:tab w:val="left" w:pos="426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9159AA" w:rsidRPr="00A56638" w:rsidRDefault="009159AA" w:rsidP="009159AA">
      <w:pPr>
        <w:keepNext/>
        <w:tabs>
          <w:tab w:val="left" w:pos="709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 Планируемые образовательные результаты освоения предмета «Литература» обучающихся </w:t>
      </w: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A56638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Личностными результатами, формируемыми при изучении предмета «Литература», являются: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1)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2)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Метапредметными результатами изучения курса «Литература» является формирование универсальных учебных действий.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1) Регулятивные УУД: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самостоятельно формулировать проблему (тему) и цели урока; иметь способность к целеполаганию, включая постановку новых целей;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самостоятельно анализировать условия и пути достижения цели;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самостоятельно составлять план решения учебной проблемы;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работать по плану, сверяя свои действия с целью, прогнозировать, корректировать свою деятельность;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2) Познавательные УУД: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- самостоятельно вычитывать все виды текстовой информации: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фактуальную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подтекстовую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>, концептуальную; адекватно понимать основную и дополнительную информацию текста, воспринятого на слух;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пользоваться разными видами чтения: изучающим, просмотровым, ознакомительным;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- извлекать информацию, представленную в разных формах (сплошной текст;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текст – иллюстрация, таблица, схема);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пользоваться различными видами аудирования (выборочным, ознакомительным, детальным);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перерабатывать и преобразовывать информацию из одной формы в другую (составлять план, таблицу, схему);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излагать содержание прочитанного (прослушанного) текста подробно, сжато, выборочно;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пользоваться словарями, справочниками;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осуществлять анализ и синтез;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устанавливать причинно-следственные связи;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строить рассуждения.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3) Коммуникативные УУД: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учитывать разные мнения и стремиться к координации различных позиций в сотрудничестве;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lastRenderedPageBreak/>
        <w:t>- 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уметь устанавливать и сравнивать разные точки зрения прежде, чем принимать решения и делать выборы;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уметь договариваться и приходить к общему решению в совместной деятельности, в том числе в ситуации столкновения интересов;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уметь задавать вопросы, необходимые для организации собственной деятельности и сотрудничества с партнёром;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уметь осуществлять взаимный контроль и оказывать в сотрудничестве необходимую взаимопомощь;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осознавать важность коммуникативных умений в жизни человека;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оформлять свои мысли в устной и письменной форме с учётом речевой ситуации; создавать тексты различного типа, стиля, жанра;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оценивать и редактировать устное и письменное речевое высказывание;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высказывать и обосновывать свою точку зрения;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слушать и слышать других, пытаться принимать иную точку зрения, быть готовым корректировать свою точку зрения;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выступать перед аудиторией сверстников с сообщениями;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договариваться и приходить к общему решению в совместной деятельности;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задавать вопросы.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Предметные результаты выпускников основной школы состоят в следующем: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1) в познавательной сфере: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понимание ключевых проблем изученных произведений русского фольклора ифольклора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понимание связи литературных произведений с эпохой их написания, выявлениезаложенных в них вневременных, непреходящих нравственных ценностей и ихсовременного звучания;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- умение анализировать литературное произведение: определять его принадлежность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кодному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из литературных родов и жанров; понимать и формулировать тему, идею, нравственный пафос литературного произведения, характеризовать его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героев,сопоставлять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героев одного или нескольких произведений;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определение в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произведении элементов сюжета, </w:t>
      </w:r>
      <w:r w:rsidRPr="00A56638">
        <w:rPr>
          <w:rFonts w:ascii="Times New Roman" w:hAnsi="Times New Roman" w:cs="Times New Roman"/>
          <w:sz w:val="28"/>
          <w:szCs w:val="28"/>
        </w:rPr>
        <w:t xml:space="preserve">композиции,изобразительно-выразительных средств языка, понимание их роли в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раскрытииидейно-художественного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содержания произведения (элементы филологическогоанализа);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lastRenderedPageBreak/>
        <w:t>- владение элементарной литературоведческой терминологией при анализе литературного произведения;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2) в ценностно-ориентационной сфере: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приобщение к духовно-нравственным ценностям русской литературы и культуры,сопоставление их с духовно-нравственными ценностями других народов;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формулирование собственного отношения к произведениям русской литературы, ихоценка;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собственная интерпретация (в отдельных случаях) изученных литературных произведений;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понимание авторской позиции и свое отношение к ней;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3) в коммуникативной сфере: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восприятие на слух литературных произведений разных жанров, осмысленное чтениеи адекватное восприятие;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умение пересказывать прозаические произведения или их отрывки с использованиемобразных средств русского языка и цитат из текста; отвечать на вопросы попрослушанному или прочитанному тексту; создавать устные монологические</w:t>
      </w:r>
      <w:r w:rsidR="005013A5"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высказывания разного типа; уметь вести диалог;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написание изложений и сочинений на темы, связанные с тематикой, проблематикой</w:t>
      </w:r>
      <w:r w:rsidR="005013A5"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изученных произведений, классные и домашние творческие работы, рефераты на литературные и общекультурные темы;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4) в эстетической сфере: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понимание образной природы литературы как явления словесного искусства;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эстетическое восприятие произведений литературы; формирование эстетического вкуса;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осознанно воспринимать художественное произведение в единстве формы и содержания; адекватно понимать художественный текст и давать его смысловой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анализ; интерпретировать прочитанное, устанавливать поле читательских ассоциаций, отбирать произведения для чтения;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определять актуальность произведений для читателей разных поколений и вступать в диалог с другими читателями;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lastRenderedPageBreak/>
        <w:t>- анализировать и истолковывать произведения разной жанровой природы, аргументировано формулируя своё отношение к прочитанному;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создавать собственный текст аналитического и интерпретирующего характера в различных форматах;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сопоставлять произведение словесного искусства и его воплощение в других искусствах;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работать с разными источниками информации и владеть основными способами её обработки и презентации.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56638">
        <w:rPr>
          <w:rFonts w:ascii="Times New Roman" w:hAnsi="Times New Roman" w:cs="Times New Roman"/>
          <w:b/>
          <w:i/>
          <w:sz w:val="28"/>
          <w:szCs w:val="28"/>
        </w:rPr>
        <w:t>Обучающийся получит возможность научиться: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56638">
        <w:rPr>
          <w:rFonts w:ascii="Times New Roman" w:hAnsi="Times New Roman" w:cs="Times New Roman"/>
          <w:i/>
          <w:sz w:val="28"/>
          <w:szCs w:val="28"/>
        </w:rPr>
        <w:t>- выбирать путь анализа произведения, адекватный жанрово-родовой природе художественного текста;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56638">
        <w:rPr>
          <w:rFonts w:ascii="Times New Roman" w:hAnsi="Times New Roman" w:cs="Times New Roman"/>
          <w:i/>
          <w:sz w:val="28"/>
          <w:szCs w:val="28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56638">
        <w:rPr>
          <w:rFonts w:ascii="Times New Roman" w:hAnsi="Times New Roman" w:cs="Times New Roman"/>
          <w:i/>
          <w:sz w:val="28"/>
          <w:szCs w:val="28"/>
        </w:rPr>
        <w:t>- сопоставлять «чужие» тексты интерпретирующего характера, аргументировано оценивать их;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56638">
        <w:rPr>
          <w:rFonts w:ascii="Times New Roman" w:hAnsi="Times New Roman" w:cs="Times New Roman"/>
          <w:i/>
          <w:sz w:val="28"/>
          <w:szCs w:val="28"/>
        </w:rPr>
        <w:t>- оценивать интерпретацию художественного текста, созданную средствами других искусств;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56638">
        <w:rPr>
          <w:rFonts w:ascii="Times New Roman" w:hAnsi="Times New Roman" w:cs="Times New Roman"/>
          <w:i/>
          <w:sz w:val="28"/>
          <w:szCs w:val="28"/>
        </w:rPr>
        <w:t>- создавать собственную интерпретацию изученного текста средствами других искусств;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56638">
        <w:rPr>
          <w:rFonts w:ascii="Times New Roman" w:hAnsi="Times New Roman" w:cs="Times New Roman"/>
          <w:i/>
          <w:sz w:val="28"/>
          <w:szCs w:val="28"/>
        </w:rP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56638">
        <w:rPr>
          <w:rFonts w:ascii="Times New Roman" w:hAnsi="Times New Roman" w:cs="Times New Roman"/>
          <w:i/>
          <w:sz w:val="28"/>
          <w:szCs w:val="28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44768F" w:rsidRDefault="0044768F" w:rsidP="0044768F">
      <w:pPr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  <w:sectPr w:rsidR="0044768F" w:rsidSect="0044768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4768F" w:rsidRPr="00FD10AF" w:rsidRDefault="0056017E" w:rsidP="0056017E">
      <w:pPr>
        <w:tabs>
          <w:tab w:val="center" w:pos="9781"/>
        </w:tabs>
        <w:ind w:left="3403"/>
        <w:rPr>
          <w:rFonts w:ascii="Times New Roman" w:hAnsi="Times New Roman"/>
          <w:b/>
          <w:sz w:val="28"/>
          <w:szCs w:val="28"/>
        </w:rPr>
      </w:pPr>
      <w:r w:rsidRPr="00FD10AF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44768F" w:rsidRPr="00FD10AF">
        <w:rPr>
          <w:rFonts w:ascii="Times New Roman" w:hAnsi="Times New Roman"/>
          <w:b/>
          <w:sz w:val="28"/>
          <w:szCs w:val="28"/>
        </w:rPr>
        <w:t>Содержание учебного курса.</w:t>
      </w:r>
    </w:p>
    <w:tbl>
      <w:tblPr>
        <w:tblW w:w="963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842"/>
        <w:gridCol w:w="4536"/>
        <w:gridCol w:w="993"/>
        <w:gridCol w:w="850"/>
        <w:gridCol w:w="851"/>
      </w:tblGrid>
      <w:tr w:rsidR="00B8469F" w:rsidRPr="00FD10AF" w:rsidTr="00F37F12">
        <w:trPr>
          <w:trHeight w:val="145"/>
        </w:trPr>
        <w:tc>
          <w:tcPr>
            <w:tcW w:w="567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2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4536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993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Количество часов (всего)</w:t>
            </w:r>
          </w:p>
        </w:tc>
        <w:tc>
          <w:tcPr>
            <w:tcW w:w="850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851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Развитие речи</w:t>
            </w:r>
          </w:p>
        </w:tc>
      </w:tr>
      <w:tr w:rsidR="00B8469F" w:rsidRPr="00FD10AF" w:rsidTr="00F37F12">
        <w:trPr>
          <w:trHeight w:val="145"/>
        </w:trPr>
        <w:tc>
          <w:tcPr>
            <w:tcW w:w="567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B8469F" w:rsidRPr="00FD10AF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4536" w:type="dxa"/>
          </w:tcPr>
          <w:p w:rsidR="00B8469F" w:rsidRPr="00FD10AF" w:rsidRDefault="00B8469F" w:rsidP="0044768F">
            <w:pPr>
              <w:pStyle w:val="a5"/>
              <w:rPr>
                <w:i w:val="0"/>
                <w:color w:val="000000"/>
                <w:szCs w:val="28"/>
              </w:rPr>
            </w:pPr>
            <w:r w:rsidRPr="00FD10AF">
              <w:rPr>
                <w:i w:val="0"/>
                <w:szCs w:val="28"/>
              </w:rPr>
              <w:t>Историко-литературный процесс</w:t>
            </w:r>
            <w:r w:rsidRPr="00FD10AF">
              <w:rPr>
                <w:szCs w:val="28"/>
              </w:rPr>
              <w:t xml:space="preserve">. </w:t>
            </w:r>
            <w:r w:rsidRPr="00FD10AF">
              <w:rPr>
                <w:i w:val="0"/>
                <w:szCs w:val="28"/>
              </w:rPr>
              <w:t xml:space="preserve">Цели и задачи изучения </w:t>
            </w:r>
            <w:r w:rsidRPr="00FD10AF">
              <w:rPr>
                <w:i w:val="0"/>
                <w:color w:val="000000"/>
                <w:szCs w:val="28"/>
              </w:rPr>
              <w:t>историко-литературного курса в 9 классе</w:t>
            </w:r>
            <w:r w:rsidRPr="00FD10AF">
              <w:rPr>
                <w:color w:val="000000"/>
                <w:szCs w:val="28"/>
              </w:rPr>
              <w:t xml:space="preserve">. </w:t>
            </w:r>
            <w:r w:rsidRPr="00FD10AF">
              <w:rPr>
                <w:i w:val="0"/>
                <w:color w:val="000000"/>
                <w:szCs w:val="28"/>
              </w:rPr>
              <w:t>История отечественной литературы – это отражение особенностей культурно-исторического развития нации.</w:t>
            </w:r>
          </w:p>
        </w:tc>
        <w:tc>
          <w:tcPr>
            <w:tcW w:w="993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469F" w:rsidRPr="00FD10AF" w:rsidTr="00F37F12">
        <w:trPr>
          <w:trHeight w:val="145"/>
        </w:trPr>
        <w:tc>
          <w:tcPr>
            <w:tcW w:w="567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B8469F" w:rsidRPr="00FD10AF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Древнерусская литература</w:t>
            </w:r>
          </w:p>
        </w:tc>
        <w:tc>
          <w:tcPr>
            <w:tcW w:w="4536" w:type="dxa"/>
          </w:tcPr>
          <w:p w:rsidR="00B8469F" w:rsidRPr="00FD10AF" w:rsidRDefault="00B8469F" w:rsidP="0044768F">
            <w:pPr>
              <w:widowControl w:val="0"/>
              <w:tabs>
                <w:tab w:val="left" w:pos="552"/>
                <w:tab w:val="left" w:leader="dot" w:pos="5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 xml:space="preserve">Жанровое и тематическое своеобразие древнерусской </w:t>
            </w: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литературы.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Историческая</w:t>
            </w:r>
            <w:proofErr w:type="spellEnd"/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художественная  ценность  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 xml:space="preserve">памятника  древнерусской литературы </w:t>
            </w:r>
            <w:r w:rsidRPr="00FD10A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 xml:space="preserve">«Слово о полку Игореве», его жанр и композиция, фольклорные, языческие и христианские мотивы и символы в </w:t>
            </w:r>
            <w:proofErr w:type="spellStart"/>
            <w:r w:rsidRPr="00FD10A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поэме.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Слово</w:t>
            </w:r>
            <w:proofErr w:type="spellEnd"/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как жанр древнерусской литерату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ры, рефрен, психологический параллелизм.</w:t>
            </w:r>
          </w:p>
        </w:tc>
        <w:tc>
          <w:tcPr>
            <w:tcW w:w="993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8469F" w:rsidRPr="00FD10AF" w:rsidTr="00F37F12">
        <w:trPr>
          <w:trHeight w:val="145"/>
        </w:trPr>
        <w:tc>
          <w:tcPr>
            <w:tcW w:w="567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B8469F" w:rsidRPr="00FD10AF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Литература 18 века</w:t>
            </w:r>
          </w:p>
        </w:tc>
        <w:tc>
          <w:tcPr>
            <w:tcW w:w="4536" w:type="dxa"/>
          </w:tcPr>
          <w:p w:rsidR="00B8469F" w:rsidRPr="00FD10AF" w:rsidRDefault="00B8469F" w:rsidP="00401D9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Основные тенденции развития русской литературы в </w:t>
            </w:r>
            <w:proofErr w:type="gramStart"/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XVIII</w:t>
            </w:r>
            <w:proofErr w:type="gramEnd"/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столетии,  самобытный характер русского классициз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 xml:space="preserve">ма, его важнейшие эстетические принципы и установки. </w:t>
            </w:r>
            <w:proofErr w:type="spellStart"/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ВкладА</w:t>
            </w:r>
            <w:proofErr w:type="gramStart"/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spellEnd"/>
            <w:proofErr w:type="gramEnd"/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Кантемира и В.К. Тредиаковского в формирование новой поэзии,  значение творчества М.В. Ломоносова и Г.Р. Держави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на для последующего развития русского поэтического слова, своеобразие художественного метода А.Н. Радищева (соединение черт класси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цизма и сентиментализма с реалистическими тенденциями). Понятие о теории «трех штилей», классицизме и сен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тиментализме как литературных направлениях</w:t>
            </w:r>
          </w:p>
        </w:tc>
        <w:tc>
          <w:tcPr>
            <w:tcW w:w="993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50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8469F" w:rsidRPr="00FD10AF" w:rsidTr="00F37F12">
        <w:trPr>
          <w:trHeight w:val="145"/>
        </w:trPr>
        <w:tc>
          <w:tcPr>
            <w:tcW w:w="567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42" w:type="dxa"/>
          </w:tcPr>
          <w:p w:rsidR="00B8469F" w:rsidRPr="00FD10AF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Литература 1 половины</w:t>
            </w:r>
          </w:p>
          <w:p w:rsidR="00B8469F" w:rsidRPr="00FD10AF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 xml:space="preserve"> 19 века</w:t>
            </w:r>
          </w:p>
        </w:tc>
        <w:tc>
          <w:tcPr>
            <w:tcW w:w="4536" w:type="dxa"/>
          </w:tcPr>
          <w:p w:rsidR="00B8469F" w:rsidRPr="00FD10AF" w:rsidRDefault="00B8469F" w:rsidP="00401D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 xml:space="preserve">Понятия 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романтизм, романтическая элегия, баллада, трагикомедия, вольный стих, двуединый конфликт, монолог и др.Становление и развитие русского романтизма в первой чет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 xml:space="preserve">верти 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XIX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века, влияние творчества европейских поэтов и писателей на русский </w:t>
            </w:r>
            <w:proofErr w:type="spellStart"/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романтизм;исторические</w:t>
            </w:r>
            <w:proofErr w:type="spellEnd"/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предпосылки русского романтизма, его на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циональные особенности. Важнейшие черты эстетики роман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тизма в творчестве К.Н. Батюшкова, В.А. Жу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 xml:space="preserve">ковского, К.Ф. Рылеева, Е.А. Баратынского, А.В. Кольцова и др. Гражданское и психологическое течения в русском романтизме. Жизнь и творчество А.С. Грибоедова, А.С. Пушкина, М.Ю. Лермонтова, Н.В. Гоголя. </w:t>
            </w:r>
          </w:p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8469F" w:rsidRPr="00FD10AF" w:rsidRDefault="00B8469F" w:rsidP="008460F2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50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8469F" w:rsidRPr="00FD10AF" w:rsidTr="00F37F12">
        <w:trPr>
          <w:trHeight w:val="145"/>
        </w:trPr>
        <w:tc>
          <w:tcPr>
            <w:tcW w:w="567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B8469F" w:rsidRPr="00FD10AF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 xml:space="preserve">Литература 2 половины </w:t>
            </w:r>
          </w:p>
          <w:p w:rsidR="00B8469F" w:rsidRPr="00FD10AF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19 века</w:t>
            </w:r>
          </w:p>
        </w:tc>
        <w:tc>
          <w:tcPr>
            <w:tcW w:w="4536" w:type="dxa"/>
          </w:tcPr>
          <w:p w:rsidR="00B8469F" w:rsidRPr="00FD10AF" w:rsidRDefault="00B8469F" w:rsidP="00401D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Развитие традиций отечественного реализма в русской 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ли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 xml:space="preserve">тературе 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1840—1890-х годов; 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расцвет социально-психологиче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>ской прозы;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ирическая ситуация 50—80-х годов 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/>
              </w:rPr>
              <w:t>XIX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века. Новый этап развития рус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>ского национального театра; А.Н. Толстой   Ф.М. Достоевский как два типа художе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 xml:space="preserve">ственного 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сознания;  п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роза и драматургия А.П. Чехова в контексте рубежа ве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 xml:space="preserve">ков. </w:t>
            </w:r>
          </w:p>
          <w:p w:rsidR="00B8469F" w:rsidRPr="00FD10AF" w:rsidRDefault="00B8469F" w:rsidP="00F70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8469F" w:rsidRPr="00FD10AF" w:rsidTr="00F37F12">
        <w:trPr>
          <w:trHeight w:val="145"/>
        </w:trPr>
        <w:tc>
          <w:tcPr>
            <w:tcW w:w="567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B8469F" w:rsidRPr="00FD10AF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 xml:space="preserve">Литература начала 20 </w:t>
            </w: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века</w:t>
            </w:r>
          </w:p>
        </w:tc>
        <w:tc>
          <w:tcPr>
            <w:tcW w:w="4536" w:type="dxa"/>
          </w:tcPr>
          <w:p w:rsidR="00B8469F" w:rsidRPr="00FD10AF" w:rsidRDefault="00B8469F" w:rsidP="00401D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Своеобразие русской прозы рубежа веков; драма М. Горького; </w:t>
            </w:r>
            <w:r w:rsidRPr="00FD10AF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с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еребряный век русской поэзии 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(символизм, акмеизм, 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футуризм);  многообразие поэтических голосов эпохи; своеобразие 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отечественного романа первой  половины</w:t>
            </w:r>
            <w:proofErr w:type="gramStart"/>
            <w:r w:rsidRPr="00FD10A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XX</w:t>
            </w:r>
            <w:proofErr w:type="gramEnd"/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века. 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Литературный процесс 50—80-х годов;  но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 xml:space="preserve">вейшая русская проза и поэзия 80—90-х годов. Опорные понятия данного раздела: 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историко-литературный процесс, 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лите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 xml:space="preserve">ратурное направление, поэтическое течение, традиции </w:t>
            </w:r>
            <w:r w:rsidRPr="00FD10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нова</w:t>
            </w: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>торство.</w:t>
            </w:r>
          </w:p>
          <w:p w:rsidR="00B8469F" w:rsidRPr="00FD10AF" w:rsidRDefault="00B8469F" w:rsidP="00F70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B8469F" w:rsidRPr="00FD10AF" w:rsidRDefault="00B8469F" w:rsidP="00420DE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420DEB" w:rsidRPr="00FD10A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8469F" w:rsidRPr="00FD10AF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37F12" w:rsidRPr="00FD10AF" w:rsidTr="00F37F12">
        <w:trPr>
          <w:trHeight w:val="145"/>
        </w:trPr>
        <w:tc>
          <w:tcPr>
            <w:tcW w:w="567" w:type="dxa"/>
          </w:tcPr>
          <w:p w:rsidR="00F37F12" w:rsidRPr="00FD10AF" w:rsidRDefault="00F37F12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842" w:type="dxa"/>
          </w:tcPr>
          <w:p w:rsidR="00F37F12" w:rsidRPr="00FD10AF" w:rsidRDefault="00F37F12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Зарубежная литература</w:t>
            </w:r>
          </w:p>
        </w:tc>
        <w:tc>
          <w:tcPr>
            <w:tcW w:w="4536" w:type="dxa"/>
          </w:tcPr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Данте Алигьери.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«Божественная комедия».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Особенности жанра и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композиции комедии.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Сюжет и персонажи.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Образ поэта. Пороки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человечества и наказание</w:t>
            </w:r>
          </w:p>
          <w:p w:rsidR="002F79EA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за них. Проблематика</w:t>
            </w:r>
            <w:r w:rsidR="002F79EA"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комедии.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И.-В. Гёте. Трагедия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«Фауст» (не менее двух</w:t>
            </w:r>
          </w:p>
          <w:p w:rsidR="002F79EA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фрагментов по выбору).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Сюжет и проблематика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трагедии. Тема, главный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герой в поисках смысла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жизни. Фауст и</w:t>
            </w:r>
          </w:p>
          <w:p w:rsidR="002F79EA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Мефистофель. </w:t>
            </w:r>
          </w:p>
          <w:p w:rsidR="00F37F12" w:rsidRPr="00FD10AF" w:rsidRDefault="002F79EA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З</w:t>
            </w:r>
            <w:r w:rsidR="00F37F12"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арубежная проза первой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половины XIX века (одно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произведение по выбору).</w:t>
            </w:r>
          </w:p>
          <w:p w:rsidR="00F37F12" w:rsidRPr="00FD10AF" w:rsidRDefault="002F79EA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(</w:t>
            </w:r>
            <w:r w:rsidR="00F37F12"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произведенияВ. Гюго,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В. Скотт</w:t>
            </w:r>
            <w:r w:rsidR="002F79EA"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а)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Тема, идея произведения.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Сюжет, проблематика.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Образ главного героя</w:t>
            </w: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  <w:p w:rsidR="00F37F12" w:rsidRPr="00FD10AF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37F12" w:rsidRPr="00FD10AF" w:rsidRDefault="00F37F12" w:rsidP="00420DE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37F12" w:rsidRPr="00FD10AF" w:rsidRDefault="00F37F12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37F12" w:rsidRPr="00FD10AF" w:rsidRDefault="00F37F12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768F" w:rsidRDefault="0044768F" w:rsidP="007127DD">
      <w:pPr>
        <w:sectPr w:rsidR="0044768F" w:rsidSect="00B8469F">
          <w:pgSz w:w="11906" w:h="16838"/>
          <w:pgMar w:top="1134" w:right="1133" w:bottom="1134" w:left="709" w:header="709" w:footer="709" w:gutter="0"/>
          <w:cols w:space="708"/>
          <w:docGrid w:linePitch="360"/>
        </w:sectPr>
      </w:pPr>
    </w:p>
    <w:p w:rsidR="00F700AD" w:rsidRPr="00FD10AF" w:rsidRDefault="00E676E4" w:rsidP="00F700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F700AD" w:rsidRPr="00FD10AF">
        <w:rPr>
          <w:rFonts w:ascii="Times New Roman" w:hAnsi="Times New Roman"/>
          <w:b/>
          <w:sz w:val="28"/>
          <w:szCs w:val="28"/>
        </w:rPr>
        <w:t>Календарно-тематическое планирование по литературе 9</w:t>
      </w:r>
      <w:r w:rsidR="0017787C" w:rsidRPr="00FD10AF">
        <w:rPr>
          <w:rFonts w:ascii="Times New Roman" w:hAnsi="Times New Roman"/>
          <w:b/>
          <w:sz w:val="28"/>
          <w:szCs w:val="28"/>
        </w:rPr>
        <w:t>В</w:t>
      </w:r>
      <w:r w:rsidR="00F700AD" w:rsidRPr="00FD10AF">
        <w:rPr>
          <w:rFonts w:ascii="Times New Roman" w:hAnsi="Times New Roman"/>
          <w:b/>
          <w:sz w:val="28"/>
          <w:szCs w:val="28"/>
        </w:rPr>
        <w:t xml:space="preserve"> класс,  </w:t>
      </w:r>
    </w:p>
    <w:p w:rsidR="00F700AD" w:rsidRPr="00FD10AF" w:rsidRDefault="00F700AD" w:rsidP="00F700AD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FD10AF">
        <w:rPr>
          <w:rFonts w:ascii="Times New Roman" w:hAnsi="Times New Roman"/>
          <w:b/>
          <w:sz w:val="28"/>
          <w:szCs w:val="28"/>
        </w:rPr>
        <w:t>20</w:t>
      </w:r>
      <w:r w:rsidR="002708CE" w:rsidRPr="00FD10AF">
        <w:rPr>
          <w:rFonts w:ascii="Times New Roman" w:hAnsi="Times New Roman"/>
          <w:b/>
          <w:sz w:val="28"/>
          <w:szCs w:val="28"/>
        </w:rPr>
        <w:t>2</w:t>
      </w:r>
      <w:r w:rsidR="0046702A" w:rsidRPr="00FD10AF">
        <w:rPr>
          <w:rFonts w:ascii="Times New Roman" w:hAnsi="Times New Roman"/>
          <w:b/>
          <w:sz w:val="28"/>
          <w:szCs w:val="28"/>
        </w:rPr>
        <w:t>3</w:t>
      </w:r>
      <w:r w:rsidRPr="00FD10AF">
        <w:rPr>
          <w:rFonts w:ascii="Times New Roman" w:hAnsi="Times New Roman"/>
          <w:b/>
          <w:sz w:val="28"/>
          <w:szCs w:val="28"/>
        </w:rPr>
        <w:t>-20</w:t>
      </w:r>
      <w:r w:rsidR="002708CE" w:rsidRPr="00FD10AF">
        <w:rPr>
          <w:rFonts w:ascii="Times New Roman" w:hAnsi="Times New Roman"/>
          <w:b/>
          <w:sz w:val="28"/>
          <w:szCs w:val="28"/>
        </w:rPr>
        <w:t>2</w:t>
      </w:r>
      <w:r w:rsidR="0046702A" w:rsidRPr="00FD10AF">
        <w:rPr>
          <w:rFonts w:ascii="Times New Roman" w:hAnsi="Times New Roman"/>
          <w:b/>
          <w:sz w:val="28"/>
          <w:szCs w:val="28"/>
        </w:rPr>
        <w:t>4</w:t>
      </w:r>
      <w:r w:rsidRPr="00FD10AF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tbl>
      <w:tblPr>
        <w:tblW w:w="1544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2"/>
        <w:gridCol w:w="865"/>
        <w:gridCol w:w="163"/>
        <w:gridCol w:w="4229"/>
        <w:gridCol w:w="8"/>
        <w:gridCol w:w="125"/>
        <w:gridCol w:w="1050"/>
        <w:gridCol w:w="992"/>
        <w:gridCol w:w="1134"/>
        <w:gridCol w:w="1418"/>
        <w:gridCol w:w="4525"/>
      </w:tblGrid>
      <w:tr w:rsidR="00E55CBE" w:rsidRPr="00FD10AF" w:rsidTr="0036074D">
        <w:trPr>
          <w:gridAfter w:val="1"/>
          <w:wAfter w:w="4525" w:type="dxa"/>
          <w:trHeight w:val="735"/>
        </w:trPr>
        <w:tc>
          <w:tcPr>
            <w:tcW w:w="932" w:type="dxa"/>
            <w:vMerge w:val="restart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1028" w:type="dxa"/>
            <w:gridSpan w:val="2"/>
            <w:vMerge w:val="restart"/>
          </w:tcPr>
          <w:p w:rsidR="00E55CBE" w:rsidRPr="00FD10AF" w:rsidRDefault="00E55CBE" w:rsidP="00F700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Номер раздела и темы урока</w:t>
            </w:r>
          </w:p>
        </w:tc>
        <w:tc>
          <w:tcPr>
            <w:tcW w:w="4237" w:type="dxa"/>
            <w:gridSpan w:val="2"/>
            <w:vMerge w:val="restart"/>
          </w:tcPr>
          <w:p w:rsidR="00E55CBE" w:rsidRPr="00FD10AF" w:rsidRDefault="00E55CBE" w:rsidP="00F700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75" w:type="dxa"/>
            <w:gridSpan w:val="2"/>
            <w:vMerge w:val="restart"/>
          </w:tcPr>
          <w:p w:rsidR="00E55CBE" w:rsidRPr="00FD10AF" w:rsidRDefault="00E55C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 и виды контроля уч-ся</w:t>
            </w:r>
          </w:p>
        </w:tc>
        <w:tc>
          <w:tcPr>
            <w:tcW w:w="992" w:type="dxa"/>
            <w:vMerge w:val="restart"/>
          </w:tcPr>
          <w:p w:rsidR="00E55CBE" w:rsidRPr="00FD10AF" w:rsidRDefault="00E55C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552" w:type="dxa"/>
            <w:gridSpan w:val="2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E55CBE" w:rsidRPr="00FD10AF" w:rsidTr="0036074D">
        <w:trPr>
          <w:gridAfter w:val="1"/>
          <w:wAfter w:w="4525" w:type="dxa"/>
          <w:trHeight w:val="928"/>
        </w:trPr>
        <w:tc>
          <w:tcPr>
            <w:tcW w:w="932" w:type="dxa"/>
            <w:vMerge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vMerge/>
          </w:tcPr>
          <w:p w:rsidR="00E55CBE" w:rsidRPr="00FD10AF" w:rsidRDefault="00E55CBE" w:rsidP="00F700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37" w:type="dxa"/>
            <w:gridSpan w:val="2"/>
            <w:vMerge/>
          </w:tcPr>
          <w:p w:rsidR="00E55CBE" w:rsidRPr="00FD10AF" w:rsidRDefault="00E55CBE" w:rsidP="00F700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Merge/>
          </w:tcPr>
          <w:p w:rsidR="00E55CBE" w:rsidRPr="00FD10AF" w:rsidRDefault="00E55CBE" w:rsidP="00F70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55CBE" w:rsidRPr="00FD10AF" w:rsidRDefault="00E55CBE" w:rsidP="00F70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 xml:space="preserve">1    </w:t>
            </w:r>
          </w:p>
        </w:tc>
        <w:tc>
          <w:tcPr>
            <w:tcW w:w="1028" w:type="dxa"/>
            <w:gridSpan w:val="2"/>
          </w:tcPr>
          <w:p w:rsidR="00E55CBE" w:rsidRPr="00FD10AF" w:rsidRDefault="00E55CBE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29" w:type="dxa"/>
          </w:tcPr>
          <w:p w:rsidR="00E55CBE" w:rsidRPr="00FD10AF" w:rsidRDefault="00E55CBE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Вводный урок. Роль литературы в жизни человека</w:t>
            </w:r>
          </w:p>
        </w:tc>
        <w:tc>
          <w:tcPr>
            <w:tcW w:w="1183" w:type="dxa"/>
            <w:gridSpan w:val="3"/>
          </w:tcPr>
          <w:p w:rsidR="00E55CBE" w:rsidRPr="00FD10AF" w:rsidRDefault="00E55C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ЭБ</w:t>
            </w:r>
          </w:p>
        </w:tc>
        <w:tc>
          <w:tcPr>
            <w:tcW w:w="992" w:type="dxa"/>
          </w:tcPr>
          <w:p w:rsidR="00E55CBE" w:rsidRPr="00FD10AF" w:rsidRDefault="00E55C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CBE" w:rsidRPr="00FD10AF" w:rsidRDefault="00E55CBE" w:rsidP="001B130E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4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.09.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498" w:type="dxa"/>
            <w:gridSpan w:val="9"/>
          </w:tcPr>
          <w:p w:rsidR="00E55CBE" w:rsidRPr="00FD10AF" w:rsidRDefault="00E55CBE" w:rsidP="00E55CBE">
            <w:pPr>
              <w:rPr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Глава Ι</w:t>
            </w:r>
            <w:r w:rsidRPr="00FD10AF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.  Древнерусская литература</w:t>
            </w:r>
          </w:p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 xml:space="preserve">6 </w:t>
            </w: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«Слово о полку Игореве» - памятник древнерусской литературы. История в «Слове…»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9159AA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36074D" w:rsidRPr="00FD10AF">
              <w:rPr>
                <w:rFonts w:ascii="Times New Roman" w:hAnsi="Times New Roman"/>
                <w:sz w:val="28"/>
                <w:szCs w:val="28"/>
              </w:rPr>
              <w:t>6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Урок-практикум «Печальная повесть о походе Игореве»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E55CBE" w:rsidRPr="00FD10AF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9159AA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7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BD5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Патриотический пафос и художественное совершенствование «Слова…»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E55CBE" w:rsidRPr="00FD10AF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ЛР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BD5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Образ автора «Слова…» Художественные особенности произведения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13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Ярославна – пленительный женский образ в поэме «Слово...»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ВЧН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9159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9159AA" w:rsidRPr="00FD10AF">
              <w:rPr>
                <w:rFonts w:ascii="Times New Roman" w:hAnsi="Times New Roman"/>
                <w:sz w:val="28"/>
                <w:szCs w:val="28"/>
              </w:rPr>
              <w:t>4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b/>
                <w:sz w:val="28"/>
                <w:szCs w:val="28"/>
              </w:rPr>
              <w:t>2.6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Р.р. Сочинение по поэме «Слово о полку Игореве»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РР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BD5760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498" w:type="dxa"/>
            <w:gridSpan w:val="9"/>
          </w:tcPr>
          <w:p w:rsidR="00E55CBE" w:rsidRPr="00FD10AF" w:rsidRDefault="00E55CBE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Глава ΙII. Литература 18 века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525" w:type="dxa"/>
            <w:gridSpan w:val="4"/>
          </w:tcPr>
          <w:p w:rsidR="00E55CBE" w:rsidRPr="00FD10AF" w:rsidRDefault="00AD0353" w:rsidP="00FD10A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«новой» русской литературы в </w:t>
            </w: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XVIII</w:t>
            </w: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столетии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20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Литературно-общественнаядеятельностьМ. В. Ломоносова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9159AA" w:rsidP="009159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21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«Учёныйи поэт»: тематическоемногообразиепроизведений</w:t>
            </w:r>
          </w:p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 В. Ломоносова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ЧН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5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Новая русскаядраматургия(А. П. Сумароков, Д. И. Фонвизин). Обзор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ИЗ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FD10AF">
              <w:rPr>
                <w:rFonts w:ascii="Times New Roman" w:hAnsi="Times New Roman"/>
                <w:sz w:val="28"/>
                <w:szCs w:val="28"/>
              </w:rPr>
              <w:t>7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Новая русскаядраматургия</w:t>
            </w:r>
            <w:proofErr w:type="gramStart"/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:п</w:t>
            </w:r>
            <w:proofErr w:type="gramEnd"/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исатели «второго плана»</w:t>
            </w:r>
            <w:r w:rsidR="00D81456"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В. В. </w:t>
            </w: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Капнисти Я. Б. Княжнин. Обзор</w:t>
            </w:r>
          </w:p>
          <w:p w:rsidR="00E55CBE" w:rsidRPr="00FD10AF" w:rsidRDefault="00E55CBE" w:rsidP="00BD5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9159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FD10AF">
              <w:rPr>
                <w:rFonts w:ascii="Times New Roman" w:hAnsi="Times New Roman"/>
                <w:sz w:val="28"/>
                <w:szCs w:val="28"/>
              </w:rPr>
              <w:t>8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ЛичностьГ. Р. Державина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3.7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ТворчествоГ. Р. Державина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BD5760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04.10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3.8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Творческая судьбаА. Н. Радищева. Историясозданиякниги «Путешествие изПетербургав Москву»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ВЧН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9159AA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05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3.9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избранныхглав книгиА. Н. Радищева</w:t>
            </w:r>
          </w:p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«Путешествиеиз Петербургав Москву»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17787C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09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3.10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ТворчествоН. М. Карамзина.Повесть «Бедная Лиза» какпроизведениесентиментализма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11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FD10AF" w:rsidRPr="00FD10AF" w:rsidRDefault="00FD10AF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65" w:type="dxa"/>
          </w:tcPr>
          <w:p w:rsidR="00E55CBE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3.11</w:t>
            </w:r>
          </w:p>
          <w:p w:rsidR="00FD10AF" w:rsidRPr="00FD10AF" w:rsidRDefault="00FD10AF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3.12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«ИсториягосударстваРоссийского»</w:t>
            </w:r>
          </w:p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Н. М. Карамзина каквершинныйтруд историка, философа</w:t>
            </w:r>
          </w:p>
          <w:p w:rsidR="00E55CBE" w:rsidRPr="00FD10AF" w:rsidRDefault="00AD0353" w:rsidP="00FD10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писателя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2" w:type="dxa"/>
          </w:tcPr>
          <w:p w:rsidR="00E55CBE" w:rsidRPr="00FD10AF" w:rsidRDefault="00FD10AF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E55CBE" w:rsidRDefault="009159AA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12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FD10AF" w:rsidRPr="00FD10AF" w:rsidRDefault="00FD10AF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3.13</w:t>
            </w:r>
          </w:p>
        </w:tc>
        <w:tc>
          <w:tcPr>
            <w:tcW w:w="4525" w:type="dxa"/>
            <w:gridSpan w:val="4"/>
          </w:tcPr>
          <w:p w:rsidR="00AD0353" w:rsidRPr="00FD10AF" w:rsidRDefault="00FD10AF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Р.Р.</w:t>
            </w: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AD0353"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очинени</w:t>
            </w: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="00AD0353"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="00AD0353"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творчеству одногоиз писателейXVIII века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36074D" w:rsidRPr="00FD10AF">
              <w:rPr>
                <w:rFonts w:ascii="Times New Roman" w:hAnsi="Times New Roman"/>
                <w:sz w:val="28"/>
                <w:szCs w:val="28"/>
              </w:rPr>
              <w:t>8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3.14</w:t>
            </w:r>
          </w:p>
        </w:tc>
        <w:tc>
          <w:tcPr>
            <w:tcW w:w="4525" w:type="dxa"/>
            <w:gridSpan w:val="4"/>
          </w:tcPr>
          <w:p w:rsidR="00E55CBE" w:rsidRPr="00FD10AF" w:rsidRDefault="00FD10AF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Сочинение по творчеству одного из писателей X</w:t>
            </w:r>
            <w:bookmarkStart w:id="0" w:name="_GoBack"/>
            <w:bookmarkEnd w:id="0"/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VIII века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9159AA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159AA" w:rsidRPr="00FD10AF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498" w:type="dxa"/>
            <w:gridSpan w:val="9"/>
          </w:tcPr>
          <w:p w:rsidR="00E55CBE" w:rsidRPr="00FD10AF" w:rsidRDefault="00E55CBE" w:rsidP="00F700AD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Глава IV. Литература первой половины 19 века</w:t>
            </w:r>
          </w:p>
        </w:tc>
        <w:tc>
          <w:tcPr>
            <w:tcW w:w="1418" w:type="dxa"/>
          </w:tcPr>
          <w:p w:rsidR="00E55CBE" w:rsidRPr="00FD10AF" w:rsidRDefault="00E55CBE" w:rsidP="008460F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Особенностиформированиярусской</w:t>
            </w:r>
          </w:p>
          <w:p w:rsidR="00E55CBE" w:rsidRPr="00FD10AF" w:rsidRDefault="00AD0353" w:rsidP="00FD10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романтической литературы.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3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4525" w:type="dxa"/>
            <w:gridSpan w:val="4"/>
          </w:tcPr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Важнейшие элементыпоэтики</w:t>
            </w:r>
          </w:p>
          <w:p w:rsidR="00AD0353" w:rsidRPr="00FD10AF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романтизма(на примеретворчества</w:t>
            </w:r>
          </w:p>
          <w:p w:rsidR="00E55CBE" w:rsidRPr="00FD10AF" w:rsidRDefault="00AD0353" w:rsidP="00FD10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Дж. Г. Байрона)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FD10AF">
              <w:rPr>
                <w:rFonts w:ascii="Times New Roman" w:hAnsi="Times New Roman"/>
                <w:sz w:val="28"/>
                <w:szCs w:val="28"/>
              </w:rPr>
              <w:t>5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  <w:shd w:val="clear" w:color="auto" w:fill="auto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65" w:type="dxa"/>
            <w:shd w:val="clear" w:color="auto" w:fill="auto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4525" w:type="dxa"/>
            <w:gridSpan w:val="4"/>
            <w:shd w:val="clear" w:color="auto" w:fill="auto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К.Н.Батюшков – основатель «школы гармонической личности»</w:t>
            </w:r>
          </w:p>
        </w:tc>
        <w:tc>
          <w:tcPr>
            <w:tcW w:w="1050" w:type="dxa"/>
            <w:shd w:val="clear" w:color="auto" w:fill="auto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5CBE" w:rsidRPr="00FD10AF" w:rsidRDefault="004363BD" w:rsidP="009159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9159AA" w:rsidRPr="00FD10AF">
              <w:rPr>
                <w:rFonts w:ascii="Times New Roman" w:hAnsi="Times New Roman"/>
                <w:sz w:val="28"/>
                <w:szCs w:val="28"/>
              </w:rPr>
              <w:t>6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shd w:val="clear" w:color="auto" w:fill="auto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865" w:type="dxa"/>
          </w:tcPr>
          <w:p w:rsidR="00E55CBE" w:rsidRPr="00FD10AF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4525" w:type="dxa"/>
            <w:gridSpan w:val="4"/>
          </w:tcPr>
          <w:p w:rsidR="00E55CBE" w:rsidRPr="00FD10AF" w:rsidRDefault="00D81456" w:rsidP="00D814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В.А. Жуковский — переводчик. Баллады в творчестве В. А. Жуковского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8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7E9C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77E9C" w:rsidRPr="00FD10AF" w:rsidRDefault="00F77E9C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65" w:type="dxa"/>
          </w:tcPr>
          <w:p w:rsidR="00F77E9C" w:rsidRPr="00FD10AF" w:rsidRDefault="00F77E9C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4525" w:type="dxa"/>
            <w:gridSpan w:val="4"/>
          </w:tcPr>
          <w:p w:rsidR="00D81456" w:rsidRPr="00FD10AF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Поэты-элегики</w:t>
            </w:r>
            <w:proofErr w:type="spellEnd"/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представители</w:t>
            </w:r>
          </w:p>
          <w:p w:rsidR="00F77E9C" w:rsidRPr="00FD10AF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«гражданского романтизма»</w:t>
            </w:r>
          </w:p>
        </w:tc>
        <w:tc>
          <w:tcPr>
            <w:tcW w:w="1050" w:type="dxa"/>
          </w:tcPr>
          <w:p w:rsidR="00F77E9C" w:rsidRPr="00FD10AF" w:rsidRDefault="00F77E9C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F77E9C" w:rsidRPr="00FD10AF" w:rsidRDefault="00F77E9C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77E9C" w:rsidRPr="00FD10AF" w:rsidRDefault="0036074D" w:rsidP="009725F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9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F77E9C" w:rsidRPr="00FD10AF" w:rsidRDefault="00F77E9C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7E9C" w:rsidRPr="00FD10AF" w:rsidTr="0036074D">
        <w:trPr>
          <w:gridAfter w:val="1"/>
          <w:wAfter w:w="4525" w:type="dxa"/>
          <w:trHeight w:val="1104"/>
        </w:trPr>
        <w:tc>
          <w:tcPr>
            <w:tcW w:w="932" w:type="dxa"/>
          </w:tcPr>
          <w:p w:rsidR="00F77E9C" w:rsidRPr="00FD10AF" w:rsidRDefault="00F77E9C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65" w:type="dxa"/>
          </w:tcPr>
          <w:p w:rsidR="00F77E9C" w:rsidRPr="00FD10AF" w:rsidRDefault="00F77E9C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4525" w:type="dxa"/>
            <w:gridSpan w:val="4"/>
          </w:tcPr>
          <w:p w:rsidR="00D81456" w:rsidRPr="00FD10AF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Жизненный и творческий путь А. С. Грибоедова. История создания комедии «Горе от ума»</w:t>
            </w:r>
          </w:p>
          <w:p w:rsidR="00F77E9C" w:rsidRPr="00FD10AF" w:rsidRDefault="00F77E9C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F77E9C" w:rsidRPr="00FD10AF" w:rsidRDefault="00F77E9C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F77E9C" w:rsidRPr="00FD10AF" w:rsidRDefault="00F77E9C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77E9C" w:rsidRPr="00FD10AF" w:rsidRDefault="0017787C" w:rsidP="009725F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13</w:t>
            </w:r>
            <w:r w:rsidR="00F77E9C"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F77E9C" w:rsidRPr="00FD10AF" w:rsidRDefault="00F77E9C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7E9C" w:rsidRPr="00FD10AF" w:rsidTr="0036074D">
        <w:trPr>
          <w:gridAfter w:val="1"/>
          <w:wAfter w:w="4525" w:type="dxa"/>
          <w:trHeight w:val="828"/>
        </w:trPr>
        <w:tc>
          <w:tcPr>
            <w:tcW w:w="932" w:type="dxa"/>
          </w:tcPr>
          <w:p w:rsidR="00F77E9C" w:rsidRPr="00FD10AF" w:rsidRDefault="00F77E9C" w:rsidP="00F77E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65" w:type="dxa"/>
          </w:tcPr>
          <w:p w:rsidR="00F77E9C" w:rsidRPr="00FD10AF" w:rsidRDefault="00F77E9C" w:rsidP="00F77E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4.7</w:t>
            </w:r>
          </w:p>
        </w:tc>
        <w:tc>
          <w:tcPr>
            <w:tcW w:w="4525" w:type="dxa"/>
            <w:gridSpan w:val="4"/>
          </w:tcPr>
          <w:p w:rsidR="00F77E9C" w:rsidRPr="00FD10AF" w:rsidRDefault="00F77E9C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А.С.Грибоедов «Горе от ума». Сюжет и композиция. Система образов.</w:t>
            </w:r>
          </w:p>
          <w:p w:rsidR="00F77E9C" w:rsidRPr="00FD10AF" w:rsidRDefault="00F77E9C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«Век нынешний» и «век минувший»</w:t>
            </w:r>
          </w:p>
        </w:tc>
        <w:tc>
          <w:tcPr>
            <w:tcW w:w="1050" w:type="dxa"/>
          </w:tcPr>
          <w:p w:rsidR="00F77E9C" w:rsidRPr="00FD10AF" w:rsidRDefault="00F77E9C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992" w:type="dxa"/>
          </w:tcPr>
          <w:p w:rsidR="00F77E9C" w:rsidRPr="00FD10AF" w:rsidRDefault="00F77E9C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77E9C" w:rsidRPr="00FD10AF" w:rsidRDefault="00F77E9C" w:rsidP="00F3612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5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F77E9C" w:rsidRPr="00FD10AF" w:rsidRDefault="00F77E9C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65" w:type="dxa"/>
          </w:tcPr>
          <w:p w:rsidR="00E55CBE" w:rsidRPr="00FD10AF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4.10</w:t>
            </w:r>
          </w:p>
        </w:tc>
        <w:tc>
          <w:tcPr>
            <w:tcW w:w="4525" w:type="dxa"/>
            <w:gridSpan w:val="4"/>
          </w:tcPr>
          <w:p w:rsidR="00D81456" w:rsidRPr="00FD10AF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Комедия илидрама? (Особенности конфликта в «Гор</w:t>
            </w:r>
            <w:r w:rsidR="00F3612D"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ума»)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ЧпоР</w:t>
            </w:r>
            <w:proofErr w:type="spellEnd"/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F77E9C" w:rsidP="00F3612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6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65" w:type="dxa"/>
          </w:tcPr>
          <w:p w:rsidR="00E55CBE" w:rsidRPr="00FD10AF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4.11</w:t>
            </w:r>
          </w:p>
        </w:tc>
        <w:tc>
          <w:tcPr>
            <w:tcW w:w="4525" w:type="dxa"/>
            <w:gridSpan w:val="4"/>
          </w:tcPr>
          <w:p w:rsidR="00D81456" w:rsidRPr="00FD10AF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«Страдательная» роль(И. А. Гончаров): образЧацкогои проблемаума в комедии</w:t>
            </w:r>
          </w:p>
          <w:p w:rsidR="00D81456" w:rsidRPr="00FD10AF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С. Грибоедова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ЭБ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17787C" w:rsidP="00F3612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20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65" w:type="dxa"/>
          </w:tcPr>
          <w:p w:rsidR="00E55CBE" w:rsidRPr="00FD10AF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4.12</w:t>
            </w:r>
          </w:p>
        </w:tc>
        <w:tc>
          <w:tcPr>
            <w:tcW w:w="4525" w:type="dxa"/>
            <w:gridSpan w:val="4"/>
          </w:tcPr>
          <w:p w:rsidR="00D81456" w:rsidRPr="00FD10AF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 всех московских естьособый отпечаток»: стараяМосква в комедии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ВЧпоР</w:t>
            </w:r>
            <w:proofErr w:type="spellEnd"/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65" w:type="dxa"/>
          </w:tcPr>
          <w:p w:rsidR="00E55CBE" w:rsidRPr="00FD10AF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4.13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Урок-практикум. И.А.Гончаров «</w:t>
            </w:r>
            <w:proofErr w:type="spellStart"/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Мильон</w:t>
            </w:r>
            <w:proofErr w:type="spellEnd"/>
            <w:r w:rsidRPr="00FD10AF">
              <w:rPr>
                <w:rFonts w:ascii="Times New Roman" w:hAnsi="Times New Roman"/>
                <w:b/>
                <w:sz w:val="28"/>
                <w:szCs w:val="28"/>
              </w:rPr>
              <w:t xml:space="preserve"> терзаний»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3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65" w:type="dxa"/>
          </w:tcPr>
          <w:p w:rsidR="00E55CBE" w:rsidRPr="00FD10AF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4.14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Подготовка к домашнему сочинению по комедии «Горе от ума»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F3612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7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65" w:type="dxa"/>
          </w:tcPr>
          <w:p w:rsidR="00E55CBE" w:rsidRPr="00FD10AF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4.15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Жизненный и творческий путь А.С.Пушкина</w:t>
            </w:r>
          </w:p>
        </w:tc>
        <w:tc>
          <w:tcPr>
            <w:tcW w:w="1050" w:type="dxa"/>
          </w:tcPr>
          <w:p w:rsidR="00E55CBE" w:rsidRPr="00FD10AF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4363BD" w:rsidP="00F3612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9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65" w:type="dxa"/>
          </w:tcPr>
          <w:p w:rsidR="00E55CBE" w:rsidRPr="00FD10AF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4.16</w:t>
            </w:r>
          </w:p>
        </w:tc>
        <w:tc>
          <w:tcPr>
            <w:tcW w:w="4525" w:type="dxa"/>
            <w:gridSpan w:val="4"/>
          </w:tcPr>
          <w:p w:rsidR="00D81456" w:rsidRPr="00FD10AF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«Я петь пустого не умею…»</w:t>
            </w:r>
          </w:p>
          <w:p w:rsidR="00D81456" w:rsidRPr="00FD10AF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(лицейская лирикаА. С. Пушкина)</w:t>
            </w:r>
          </w:p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ЧН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17787C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30</w:t>
            </w:r>
            <w:r w:rsidR="00F3612D" w:rsidRPr="00FD10AF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65" w:type="dxa"/>
          </w:tcPr>
          <w:p w:rsidR="00E55CBE" w:rsidRPr="00FD10AF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4.17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Свободолюбивая лирика А.С.Пушкина</w:t>
            </w:r>
          </w:p>
        </w:tc>
        <w:tc>
          <w:tcPr>
            <w:tcW w:w="1050" w:type="dxa"/>
          </w:tcPr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ЧН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17787C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04.12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865" w:type="dxa"/>
          </w:tcPr>
          <w:p w:rsidR="00E55CBE" w:rsidRPr="00FD10AF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4.18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B846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Романтические поэмы А.С.Пушкина</w:t>
            </w:r>
          </w:p>
        </w:tc>
        <w:tc>
          <w:tcPr>
            <w:tcW w:w="1050" w:type="dxa"/>
          </w:tcPr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F3612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6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65" w:type="dxa"/>
          </w:tcPr>
          <w:p w:rsidR="00E55CBE" w:rsidRPr="00FD10AF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4.19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Образы природы в лирике А.С.Пушкина</w:t>
            </w:r>
          </w:p>
        </w:tc>
        <w:tc>
          <w:tcPr>
            <w:tcW w:w="1050" w:type="dxa"/>
          </w:tcPr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АС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F3612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7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865" w:type="dxa"/>
          </w:tcPr>
          <w:p w:rsidR="00E55CBE" w:rsidRPr="00FD10AF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4.20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Любовная лирика А.С.Пушкина</w:t>
            </w:r>
          </w:p>
        </w:tc>
        <w:tc>
          <w:tcPr>
            <w:tcW w:w="1050" w:type="dxa"/>
          </w:tcPr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17787C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11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865" w:type="dxa"/>
          </w:tcPr>
          <w:p w:rsidR="00E55CBE" w:rsidRPr="00FD10AF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4.21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Тема поэта и поэзии в лирике А.С.Пушкина</w:t>
            </w:r>
          </w:p>
        </w:tc>
        <w:tc>
          <w:tcPr>
            <w:tcW w:w="1050" w:type="dxa"/>
          </w:tcPr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3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8460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865" w:type="dxa"/>
          </w:tcPr>
          <w:p w:rsidR="00E55CBE" w:rsidRPr="00FD10AF" w:rsidRDefault="00E55CBE" w:rsidP="008460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4.22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8063E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 xml:space="preserve">Р.р. Анализ </w:t>
            </w:r>
            <w:proofErr w:type="spellStart"/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стихотворенияА.С.Пушкина</w:t>
            </w:r>
            <w:proofErr w:type="spellEnd"/>
          </w:p>
        </w:tc>
        <w:tc>
          <w:tcPr>
            <w:tcW w:w="1050" w:type="dxa"/>
          </w:tcPr>
          <w:p w:rsidR="00E55CBE" w:rsidRPr="00FD10AF" w:rsidRDefault="00B770DD" w:rsidP="00B770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СР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8063E1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4363BD" w:rsidRPr="00FD10AF">
              <w:rPr>
                <w:rFonts w:ascii="Times New Roman" w:hAnsi="Times New Roman"/>
                <w:b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4.23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B846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«Борис Годунов» - первая реалистическая трагедия</w:t>
            </w:r>
          </w:p>
        </w:tc>
        <w:tc>
          <w:tcPr>
            <w:tcW w:w="1050" w:type="dxa"/>
          </w:tcPr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8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4.24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B846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Нравственно-философское звучание «Маленьких трагедий» А.С.Пушкина</w:t>
            </w:r>
          </w:p>
        </w:tc>
        <w:tc>
          <w:tcPr>
            <w:tcW w:w="1050" w:type="dxa"/>
          </w:tcPr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17787C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20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4.25</w:t>
            </w:r>
          </w:p>
        </w:tc>
        <w:tc>
          <w:tcPr>
            <w:tcW w:w="4525" w:type="dxa"/>
            <w:gridSpan w:val="4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«Повести Белкина» - опыт циклизации повестей, признаки разных жанров</w:t>
            </w:r>
          </w:p>
        </w:tc>
        <w:tc>
          <w:tcPr>
            <w:tcW w:w="1050" w:type="dxa"/>
          </w:tcPr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ПРсТ</w:t>
            </w:r>
            <w:proofErr w:type="spellEnd"/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36074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FD10AF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65" w:type="dxa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4.26</w:t>
            </w:r>
          </w:p>
        </w:tc>
        <w:tc>
          <w:tcPr>
            <w:tcW w:w="4525" w:type="dxa"/>
            <w:gridSpan w:val="4"/>
          </w:tcPr>
          <w:p w:rsidR="00D81456" w:rsidRPr="00FD10AF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«Даль свободного романа»(Замысел</w:t>
            </w:r>
          </w:p>
          <w:p w:rsidR="00E55CBE" w:rsidRPr="00FD10AF" w:rsidRDefault="00D81456" w:rsidP="00FD10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история создания романа«Евгений Онегин»)</w:t>
            </w:r>
          </w:p>
        </w:tc>
        <w:tc>
          <w:tcPr>
            <w:tcW w:w="1050" w:type="dxa"/>
          </w:tcPr>
          <w:p w:rsidR="00B770DD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СУ</w:t>
            </w:r>
          </w:p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FD10AF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5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FD10AF" w:rsidTr="0036074D">
        <w:trPr>
          <w:gridAfter w:val="1"/>
          <w:wAfter w:w="4525" w:type="dxa"/>
        </w:trPr>
        <w:tc>
          <w:tcPr>
            <w:tcW w:w="932" w:type="dxa"/>
            <w:shd w:val="clear" w:color="auto" w:fill="auto"/>
          </w:tcPr>
          <w:p w:rsidR="00E55CBE" w:rsidRPr="00FD10AF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865" w:type="dxa"/>
            <w:shd w:val="clear" w:color="auto" w:fill="auto"/>
          </w:tcPr>
          <w:p w:rsidR="00E55CBE" w:rsidRPr="00FD10AF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4.27</w:t>
            </w:r>
          </w:p>
        </w:tc>
        <w:tc>
          <w:tcPr>
            <w:tcW w:w="4525" w:type="dxa"/>
            <w:gridSpan w:val="4"/>
            <w:shd w:val="clear" w:color="auto" w:fill="auto"/>
          </w:tcPr>
          <w:p w:rsidR="00E55CBE" w:rsidRPr="00FD10AF" w:rsidRDefault="00F3612D" w:rsidP="00FD10A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 жить торопится и чувст</w:t>
            </w:r>
            <w:r w:rsidR="00D81456"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вовать спешит»</w:t>
            </w: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(Образ Онегина)</w:t>
            </w:r>
          </w:p>
        </w:tc>
        <w:tc>
          <w:tcPr>
            <w:tcW w:w="1050" w:type="dxa"/>
            <w:shd w:val="clear" w:color="auto" w:fill="auto"/>
          </w:tcPr>
          <w:p w:rsidR="00E55CBE" w:rsidRPr="00FD10AF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СР</w:t>
            </w:r>
          </w:p>
        </w:tc>
        <w:tc>
          <w:tcPr>
            <w:tcW w:w="992" w:type="dxa"/>
            <w:shd w:val="clear" w:color="auto" w:fill="auto"/>
          </w:tcPr>
          <w:p w:rsidR="00E55CBE" w:rsidRPr="00FD10AF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5CBE" w:rsidRPr="00FD10AF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7</w:t>
            </w:r>
            <w:r w:rsidR="004363BD" w:rsidRPr="00FD10A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shd w:val="clear" w:color="auto" w:fill="auto"/>
          </w:tcPr>
          <w:p w:rsidR="00E55CBE" w:rsidRPr="00FD10AF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  <w:shd w:val="clear" w:color="auto" w:fill="auto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865" w:type="dxa"/>
            <w:shd w:val="clear" w:color="auto" w:fill="auto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4.28</w:t>
            </w:r>
          </w:p>
        </w:tc>
        <w:tc>
          <w:tcPr>
            <w:tcW w:w="4525" w:type="dxa"/>
            <w:gridSpan w:val="4"/>
            <w:shd w:val="clear" w:color="auto" w:fill="auto"/>
          </w:tcPr>
          <w:p w:rsidR="00F3612D" w:rsidRPr="00FD10AF" w:rsidRDefault="00F3612D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Онегин и Ленский. Испытание дружбой</w:t>
            </w:r>
          </w:p>
          <w:p w:rsidR="00F3612D" w:rsidRPr="00FD10AF" w:rsidRDefault="00F3612D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любовью как важнейшие этапы само-</w:t>
            </w:r>
          </w:p>
          <w:p w:rsidR="00F3612D" w:rsidRPr="00FD10AF" w:rsidRDefault="00F3612D" w:rsidP="00F3612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раскрытия пушкинского  героя.</w:t>
            </w:r>
          </w:p>
        </w:tc>
        <w:tc>
          <w:tcPr>
            <w:tcW w:w="1050" w:type="dxa"/>
            <w:shd w:val="clear" w:color="auto" w:fill="auto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12D" w:rsidRPr="00FD10AF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8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shd w:val="clear" w:color="auto" w:fill="auto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4.29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Татьяна Ларина – нравственный идеал Пушкина. Татьяна и Ольга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ВЧН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17787C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4.30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Картины жизни русского дворянства в романе «Евгений Онегин»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СРсТ</w:t>
            </w:r>
            <w:proofErr w:type="spellEnd"/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17787C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11</w:t>
            </w:r>
            <w:r w:rsidR="00F3612D" w:rsidRPr="00FD10AF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4.31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 xml:space="preserve">Автор как идейно-художественный и лирический центр романа. </w:t>
            </w: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Онегинская</w:t>
            </w:r>
            <w:proofErr w:type="spellEnd"/>
            <w:r w:rsidRPr="00FD10AF">
              <w:rPr>
                <w:rFonts w:ascii="Times New Roman" w:hAnsi="Times New Roman"/>
                <w:sz w:val="28"/>
                <w:szCs w:val="28"/>
              </w:rPr>
              <w:t xml:space="preserve"> строфа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ЭБ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5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4.32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Семинар «Евгений Онегин» - энциклопедия русской жизни»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7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4.33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Подготовка к написанию сочинения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8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4.34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Р.р. Сочинение по роману А.С.Пушкина«Евгений Онегин»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СР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17787C" w:rsidP="008063E1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  <w:r w:rsidR="00F3612D" w:rsidRPr="00FD10AF">
              <w:rPr>
                <w:rFonts w:ascii="Times New Roman" w:hAnsi="Times New Roman"/>
                <w:b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4.35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Жизнь и творчество М.Ю.Лермонтова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17787C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24</w:t>
            </w:r>
            <w:r w:rsidR="00F3612D" w:rsidRPr="00FD10AF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4.36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806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Мотивы вольности и одиночества в поэзии М.Ю.Лермонтова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ПРсТ</w:t>
            </w:r>
            <w:proofErr w:type="spellEnd"/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F3612D" w:rsidP="0024014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5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4.37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Образ поэта-пророка в лирике М.Ю.Лермонтова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9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4.38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Адресаты любовной лирики М.Ю.Лермонтова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ВЧН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17787C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31</w:t>
            </w:r>
            <w:r w:rsidR="0036074D" w:rsidRPr="00FD10AF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4.39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Эпоха безвременья в лирике М.Ю.Лермонтова. Тема России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17787C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01.02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4.40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Р.р. Обучение истолкованию, оценке стихотворения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17787C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05.02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4.41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«Герой нашего времени» - первый психологический роман в русской литературе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F3612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7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4.42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Печорин как портрет поколения. Главы «Бэла» и «Максим Максимыч»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F3612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8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4.43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«Журнал Печорина» как средство самораскрытия характера героя.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ПРсТ</w:t>
            </w:r>
            <w:proofErr w:type="spellEnd"/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17787C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12</w:t>
            </w:r>
            <w:r w:rsidR="00F3612D" w:rsidRPr="00FD10AF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4.44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Печорин в системе мужских образов. Любовь в жизни Печорина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17787C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14</w:t>
            </w:r>
            <w:r w:rsidR="00F3612D" w:rsidRPr="00FD10AF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4.45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Р.р. Анализ эпизода (по главе «Тамань»)</w:t>
            </w:r>
          </w:p>
        </w:tc>
        <w:tc>
          <w:tcPr>
            <w:tcW w:w="1050" w:type="dxa"/>
          </w:tcPr>
          <w:p w:rsidR="00F3612D" w:rsidRPr="00FD10AF" w:rsidRDefault="00F3612D" w:rsidP="008460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F3612D" w:rsidRPr="00FD10AF" w:rsidRDefault="00F3612D" w:rsidP="004363BD">
            <w:pPr>
              <w:spacing w:after="0" w:line="240" w:lineRule="auto"/>
              <w:ind w:left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F3612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5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4.46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Споры вокруг  романа «Герой нашего времени»</w:t>
            </w:r>
          </w:p>
        </w:tc>
        <w:tc>
          <w:tcPr>
            <w:tcW w:w="1050" w:type="dxa"/>
          </w:tcPr>
          <w:p w:rsidR="00F3612D" w:rsidRPr="00FD10AF" w:rsidRDefault="00F3612D" w:rsidP="008460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ЭБ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spacing w:after="0" w:line="240" w:lineRule="auto"/>
              <w:ind w:left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F3612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9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4.47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Р.р. Сочинение по творчеству М.Ю.Лермонтова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СР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17787C" w:rsidP="00983BE3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  <w:r w:rsidR="00F3612D" w:rsidRPr="00FD10AF">
              <w:rPr>
                <w:rFonts w:ascii="Times New Roman" w:hAnsi="Times New Roman"/>
                <w:b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4.48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Н.В.Гоголь. Страницы жизни и творчества писателя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4.49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Н.В.Гоголь «Мертвые души». История создания, система образов, смысл названия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36074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17787C" w:rsidRPr="00FD10AF">
              <w:rPr>
                <w:rFonts w:ascii="Times New Roman" w:hAnsi="Times New Roman"/>
                <w:sz w:val="28"/>
                <w:szCs w:val="28"/>
              </w:rPr>
              <w:t>6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4.50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Помещики-«расточители» и помещики-«накопители» в поэме «Мертвые души»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СрА</w:t>
            </w:r>
            <w:proofErr w:type="spellEnd"/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36074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CF017F" w:rsidRPr="00FD10AF">
              <w:rPr>
                <w:rFonts w:ascii="Times New Roman" w:hAnsi="Times New Roman"/>
                <w:sz w:val="28"/>
                <w:szCs w:val="28"/>
              </w:rPr>
              <w:t>8</w:t>
            </w:r>
            <w:r w:rsidR="00F3612D" w:rsidRPr="00FD10AF">
              <w:rPr>
                <w:rFonts w:ascii="Times New Roman" w:hAnsi="Times New Roman"/>
                <w:sz w:val="28"/>
                <w:szCs w:val="28"/>
              </w:rPr>
              <w:t>.0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4.51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Неуловимый Чичиков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  <w:r w:rsidR="00CF017F" w:rsidRPr="00FD10AF">
              <w:rPr>
                <w:rFonts w:ascii="Times New Roman" w:hAnsi="Times New Roman"/>
                <w:sz w:val="28"/>
                <w:szCs w:val="28"/>
              </w:rPr>
              <w:t>9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4.52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Образ города в поэме «Мертвые души»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ПрРсТ</w:t>
            </w:r>
            <w:proofErr w:type="spellEnd"/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CF017F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04.03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4.53</w:t>
            </w:r>
          </w:p>
        </w:tc>
        <w:tc>
          <w:tcPr>
            <w:tcW w:w="4525" w:type="dxa"/>
            <w:gridSpan w:val="4"/>
          </w:tcPr>
          <w:p w:rsidR="00F3612D" w:rsidRPr="00FD10AF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Образ Родины в поэме Н.В.Гоголя. Поэма в оценке В.Г.Белинского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ЧН</w:t>
            </w: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CF017F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06.03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865" w:type="dxa"/>
          </w:tcPr>
          <w:p w:rsidR="00F3612D" w:rsidRPr="00FD10AF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4525" w:type="dxa"/>
            <w:gridSpan w:val="4"/>
          </w:tcPr>
          <w:p w:rsidR="00F3612D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Отечественная проза 1 половины 19 века (обзор)</w:t>
            </w:r>
          </w:p>
        </w:tc>
        <w:tc>
          <w:tcPr>
            <w:tcW w:w="1050" w:type="dxa"/>
          </w:tcPr>
          <w:p w:rsidR="00F3612D" w:rsidRPr="00FD10AF" w:rsidRDefault="00F3612D" w:rsidP="00B770D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612D" w:rsidRPr="00FD10AF" w:rsidRDefault="00F3612D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FD10AF" w:rsidRDefault="0036074D" w:rsidP="00D51B0D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CF017F" w:rsidRPr="00FD10A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F3612D" w:rsidRPr="00FD10AF">
              <w:rPr>
                <w:rFonts w:ascii="Times New Roman" w:hAnsi="Times New Roman"/>
                <w:b/>
                <w:sz w:val="28"/>
                <w:szCs w:val="28"/>
              </w:rPr>
              <w:t>.03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3612D" w:rsidRPr="00FD10AF" w:rsidTr="0036074D">
        <w:trPr>
          <w:gridAfter w:val="1"/>
          <w:wAfter w:w="4525" w:type="dxa"/>
        </w:trPr>
        <w:tc>
          <w:tcPr>
            <w:tcW w:w="9498" w:type="dxa"/>
            <w:gridSpan w:val="9"/>
          </w:tcPr>
          <w:p w:rsidR="00F3612D" w:rsidRPr="00FD10AF" w:rsidRDefault="00F3612D" w:rsidP="00F700AD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Глава V. Литература второй половины 19 века</w:t>
            </w:r>
          </w:p>
        </w:tc>
        <w:tc>
          <w:tcPr>
            <w:tcW w:w="1418" w:type="dxa"/>
          </w:tcPr>
          <w:p w:rsidR="00F3612D" w:rsidRPr="00FD10AF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865" w:type="dxa"/>
          </w:tcPr>
          <w:p w:rsidR="00CE7FC4" w:rsidRPr="00FD10AF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Эмоциональное богатство поэзии Ф.И.Тютчева и А.А.Фета</w:t>
            </w:r>
          </w:p>
        </w:tc>
        <w:tc>
          <w:tcPr>
            <w:tcW w:w="1050" w:type="dxa"/>
          </w:tcPr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11</w:t>
            </w:r>
            <w:r w:rsidR="00CE7FC4" w:rsidRPr="00FD10AF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865" w:type="dxa"/>
          </w:tcPr>
          <w:p w:rsidR="00CE7FC4" w:rsidRPr="00FD10AF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А.Н.Островский. Слово о писателе. Особенность сюжета пьесы «Бедность не порок»</w:t>
            </w:r>
          </w:p>
        </w:tc>
        <w:tc>
          <w:tcPr>
            <w:tcW w:w="1050" w:type="dxa"/>
          </w:tcPr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13</w:t>
            </w:r>
            <w:r w:rsidR="00CE7FC4" w:rsidRPr="00FD10AF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865" w:type="dxa"/>
          </w:tcPr>
          <w:p w:rsidR="00CE7FC4" w:rsidRPr="00FD10AF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Любовь в патриархальном мире, ее влияние на героев пьесы</w:t>
            </w:r>
          </w:p>
        </w:tc>
        <w:tc>
          <w:tcPr>
            <w:tcW w:w="1050" w:type="dxa"/>
          </w:tcPr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CF017F" w:rsidRPr="00FD10AF">
              <w:rPr>
                <w:rFonts w:ascii="Times New Roman" w:hAnsi="Times New Roman"/>
                <w:sz w:val="28"/>
                <w:szCs w:val="28"/>
              </w:rPr>
              <w:t>4</w:t>
            </w:r>
            <w:r w:rsidR="00CE7FC4" w:rsidRPr="00FD10AF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5.6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Жизнь и творчество Л.Н.Толстого. Автобиографическая трилогия «Детство», «Отрочество», «Юность»</w:t>
            </w:r>
          </w:p>
        </w:tc>
        <w:tc>
          <w:tcPr>
            <w:tcW w:w="1050" w:type="dxa"/>
          </w:tcPr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ЭБ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CF017F" w:rsidRPr="00FD10AF">
              <w:rPr>
                <w:rFonts w:ascii="Times New Roman" w:hAnsi="Times New Roman"/>
                <w:sz w:val="28"/>
                <w:szCs w:val="28"/>
              </w:rPr>
              <w:t>8</w:t>
            </w:r>
            <w:r w:rsidR="00CE7FC4" w:rsidRPr="00FD10AF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5.7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 xml:space="preserve">Анализ главы повести «Детство» «Я проваливаюсь» </w:t>
            </w:r>
          </w:p>
        </w:tc>
        <w:tc>
          <w:tcPr>
            <w:tcW w:w="1050" w:type="dxa"/>
          </w:tcPr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20</w:t>
            </w:r>
            <w:r w:rsidR="00CE7FC4" w:rsidRPr="00FD10AF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5.8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Этапы жизни и творчества Ф.М.Достоевского. Повесть «Белые ночи», ее место в творчестве писателя.</w:t>
            </w:r>
          </w:p>
        </w:tc>
        <w:tc>
          <w:tcPr>
            <w:tcW w:w="1050" w:type="dxa"/>
          </w:tcPr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21</w:t>
            </w:r>
            <w:r w:rsidR="00CE7FC4" w:rsidRPr="00FD10AF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5.9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Ф.М.Достоевский. «Белые ночи». Тема одиночества, тип петербургского мечтателя</w:t>
            </w:r>
          </w:p>
        </w:tc>
        <w:tc>
          <w:tcPr>
            <w:tcW w:w="1050" w:type="dxa"/>
          </w:tcPr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E7FC4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</w:t>
            </w:r>
            <w:r w:rsidR="00CF017F" w:rsidRPr="00FD10AF">
              <w:rPr>
                <w:rFonts w:ascii="Times New Roman" w:hAnsi="Times New Roman"/>
                <w:sz w:val="28"/>
                <w:szCs w:val="28"/>
              </w:rPr>
              <w:t>3</w:t>
            </w:r>
            <w:r w:rsidRPr="00FD10AF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А.П.Чехов Слово о писателе. Рассказ «Смерть чиновника»</w:t>
            </w:r>
          </w:p>
        </w:tc>
        <w:tc>
          <w:tcPr>
            <w:tcW w:w="1050" w:type="dxa"/>
          </w:tcPr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5.11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А.П.Чехов Слово о писателе. Рассказ «Смерть чиновника»</w:t>
            </w:r>
          </w:p>
        </w:tc>
        <w:tc>
          <w:tcPr>
            <w:tcW w:w="1050" w:type="dxa"/>
          </w:tcPr>
          <w:p w:rsidR="00CE7FC4" w:rsidRPr="00FD10AF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  АТ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08.04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c>
          <w:tcPr>
            <w:tcW w:w="9498" w:type="dxa"/>
            <w:gridSpan w:val="9"/>
          </w:tcPr>
          <w:p w:rsidR="00CE7FC4" w:rsidRPr="00FD10AF" w:rsidRDefault="00CE7FC4" w:rsidP="00EF46FA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Глава VI. Литература начала 20 века</w:t>
            </w:r>
          </w:p>
        </w:tc>
        <w:tc>
          <w:tcPr>
            <w:tcW w:w="1418" w:type="dxa"/>
          </w:tcPr>
          <w:p w:rsidR="00CE7FC4" w:rsidRPr="00FD10AF" w:rsidRDefault="00CE7FC4" w:rsidP="00420DE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4525" w:type="dxa"/>
          </w:tcPr>
          <w:p w:rsidR="00CE7FC4" w:rsidRPr="00FD10AF" w:rsidRDefault="00CE7FC4">
            <w:pPr>
              <w:rPr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Литература начала 20 века. Лекция</w:t>
            </w: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М.Горький.  Драма «На дне» как пьеса-буревестник. Образы жителей ночлежки</w:t>
            </w:r>
          </w:p>
        </w:tc>
        <w:tc>
          <w:tcPr>
            <w:tcW w:w="1050" w:type="dxa"/>
          </w:tcPr>
          <w:p w:rsidR="00CE7FC4" w:rsidRPr="00FD10AF" w:rsidRDefault="00CE7FC4" w:rsidP="00F16F61">
            <w:pPr>
              <w:pStyle w:val="a7"/>
              <w:ind w:left="233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E7FC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  <w:r w:rsidR="00CF017F" w:rsidRPr="00FD10AF">
              <w:rPr>
                <w:rFonts w:ascii="Times New Roman" w:hAnsi="Times New Roman"/>
                <w:sz w:val="28"/>
                <w:szCs w:val="28"/>
              </w:rPr>
              <w:t>0.04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84-</w:t>
            </w:r>
          </w:p>
          <w:p w:rsidR="00CE7FC4" w:rsidRPr="00FD10AF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Русские поэты Серебряного века. А.А.Блок. Художественный мир поэта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ВЧпоР</w:t>
            </w:r>
            <w:proofErr w:type="spellEnd"/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E7FC4" w:rsidRPr="00FD10AF" w:rsidRDefault="00CF017F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11.04</w:t>
            </w:r>
          </w:p>
          <w:p w:rsidR="00CE7FC4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Новаторство В.В.Маяковского.</w:t>
            </w:r>
          </w:p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Тема Родины в лирике С.А.Есенина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17</w:t>
            </w:r>
            <w:r w:rsidR="00E61E11" w:rsidRPr="00FD10AF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Поэтический голос А.А.Ахматовой</w:t>
            </w:r>
          </w:p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Своеобразие лирики М.Цветаевой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ЧН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18</w:t>
            </w:r>
            <w:r w:rsidR="00E61E11" w:rsidRPr="00FD10AF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6.5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Р.р. Анализ стихотворения одного из поэтов Серебряного века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АТ ЧН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22</w:t>
            </w:r>
            <w:r w:rsidR="00E61E11" w:rsidRPr="00FD10AF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336EB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89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6.6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М.А.Булгаков Повесть «Собачье сердце»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F700AD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  <w:r w:rsidR="00E61E11" w:rsidRPr="00FD10AF">
              <w:rPr>
                <w:rFonts w:ascii="Times New Roman" w:hAnsi="Times New Roman"/>
                <w:b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6.7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Философско-нравственные вопросы повести «Собачье сердце»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 xml:space="preserve">ОЛ  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25</w:t>
            </w:r>
            <w:r w:rsidR="00E61E11" w:rsidRPr="00FD10AF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6.8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М. А. Шолохов.</w:t>
            </w:r>
          </w:p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Личность и творчество писателя.</w:t>
            </w:r>
          </w:p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Рассказ «Судьба человека»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02.05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92</w:t>
            </w:r>
          </w:p>
          <w:p w:rsidR="00CE7FC4" w:rsidRPr="00FD10AF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6.9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А. И. Солженицын.</w:t>
            </w:r>
          </w:p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 xml:space="preserve">Слово о писателе. Образ праведницы в рассказе «Матрёнин </w:t>
            </w: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двор»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Л</w:t>
            </w:r>
          </w:p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E7FC4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06.05</w:t>
            </w:r>
          </w:p>
          <w:p w:rsidR="00E61E11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2708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lastRenderedPageBreak/>
              <w:t>94</w:t>
            </w:r>
          </w:p>
          <w:p w:rsidR="00CE7FC4" w:rsidRPr="00FD10AF" w:rsidRDefault="00CE7FC4" w:rsidP="002708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6.10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Образы Матрёны и рассказчика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10AF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E7FC4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13.05</w:t>
            </w:r>
          </w:p>
          <w:p w:rsidR="00E61E11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2708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6.11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Обзор.   Новейшая русская проза.</w:t>
            </w:r>
          </w:p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(В. П. Астафьев.</w:t>
            </w:r>
          </w:p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В. Г. Распутин.</w:t>
            </w:r>
          </w:p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Л. Петрушевская.</w:t>
            </w:r>
          </w:p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В. Пелевин.)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420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6.12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 xml:space="preserve">Итоговая контрольная работа </w:t>
            </w:r>
          </w:p>
        </w:tc>
        <w:tc>
          <w:tcPr>
            <w:tcW w:w="1050" w:type="dxa"/>
          </w:tcPr>
          <w:p w:rsidR="00CE7FC4" w:rsidRPr="00FD10AF" w:rsidRDefault="00CE7FC4" w:rsidP="00CE7F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СУ</w:t>
            </w:r>
          </w:p>
          <w:p w:rsidR="00CE7FC4" w:rsidRPr="00FD10AF" w:rsidRDefault="00CE7FC4" w:rsidP="00CE7F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ОЛ</w:t>
            </w:r>
          </w:p>
          <w:p w:rsidR="00CE7FC4" w:rsidRPr="00FD10AF" w:rsidRDefault="00CE7FC4" w:rsidP="00CE7F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420D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98</w:t>
            </w:r>
          </w:p>
        </w:tc>
        <w:tc>
          <w:tcPr>
            <w:tcW w:w="865" w:type="dxa"/>
          </w:tcPr>
          <w:p w:rsidR="00CE7FC4" w:rsidRPr="00FD10AF" w:rsidRDefault="00CE7FC4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6.13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B846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Новейшая русская проза и поэзия 80-90-х годов.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FD10AF" w:rsidRDefault="00CF017F" w:rsidP="00F700AD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D10A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AB615A" w:rsidRPr="00FD10AF">
              <w:rPr>
                <w:rFonts w:ascii="Times New Roman" w:hAnsi="Times New Roman"/>
                <w:b/>
                <w:sz w:val="28"/>
                <w:szCs w:val="28"/>
              </w:rPr>
              <w:t>2.05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420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99-</w:t>
            </w:r>
          </w:p>
          <w:p w:rsidR="00CE7FC4" w:rsidRPr="00FD10AF" w:rsidRDefault="00CE7FC4" w:rsidP="00420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65" w:type="dxa"/>
          </w:tcPr>
          <w:p w:rsidR="00CE7FC4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6.1</w:t>
            </w:r>
            <w:r w:rsidR="00FD10AF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D10AF" w:rsidRPr="00FD10AF" w:rsidRDefault="00FD10AF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6.15</w:t>
            </w:r>
          </w:p>
        </w:tc>
        <w:tc>
          <w:tcPr>
            <w:tcW w:w="4525" w:type="dxa"/>
            <w:gridSpan w:val="4"/>
          </w:tcPr>
          <w:p w:rsidR="00CE7FC4" w:rsidRPr="00FD10AF" w:rsidRDefault="00CE7FC4" w:rsidP="00B846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Зарубежная поэзия</w:t>
            </w:r>
          </w:p>
          <w:p w:rsidR="0046702A" w:rsidRPr="00FD10AF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Данте. «Божественная</w:t>
            </w:r>
          </w:p>
          <w:p w:rsidR="0046702A" w:rsidRPr="00FD10AF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комедия» (не менее двух</w:t>
            </w:r>
          </w:p>
          <w:p w:rsidR="0046702A" w:rsidRPr="00FD10AF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фрагментов по выбору)</w:t>
            </w:r>
          </w:p>
          <w:p w:rsidR="0046702A" w:rsidRPr="00FD10AF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И.-В. Гёте. Трагедия</w:t>
            </w:r>
          </w:p>
          <w:p w:rsidR="0046702A" w:rsidRPr="00FD10AF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«Фауст» (не менее двух</w:t>
            </w:r>
          </w:p>
          <w:p w:rsidR="0046702A" w:rsidRPr="00FD10AF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фрагментов по выбору)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992" w:type="dxa"/>
          </w:tcPr>
          <w:p w:rsidR="00CE7FC4" w:rsidRPr="00FD10AF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B615A" w:rsidRPr="00FD10AF" w:rsidRDefault="00CF017F" w:rsidP="00E61E11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E7FC4" w:rsidRPr="00FD10AF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FD10AF" w:rsidRDefault="00CE7FC4" w:rsidP="00420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101</w:t>
            </w:r>
          </w:p>
          <w:p w:rsidR="00CE7FC4" w:rsidRPr="00FD10AF" w:rsidRDefault="00CE7FC4" w:rsidP="00420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865" w:type="dxa"/>
          </w:tcPr>
          <w:p w:rsidR="00CE7FC4" w:rsidRDefault="00FD10AF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6.16</w:t>
            </w:r>
          </w:p>
          <w:p w:rsidR="00FD10AF" w:rsidRPr="00FD10AF" w:rsidRDefault="00FD10AF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6.17</w:t>
            </w:r>
          </w:p>
        </w:tc>
        <w:tc>
          <w:tcPr>
            <w:tcW w:w="4525" w:type="dxa"/>
            <w:gridSpan w:val="4"/>
          </w:tcPr>
          <w:p w:rsidR="00FD10AF" w:rsidRPr="00FD10AF" w:rsidRDefault="00FD10AF" w:rsidP="00FD1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И.-В. Гёте. Трагедия</w:t>
            </w:r>
          </w:p>
          <w:p w:rsidR="00FD10AF" w:rsidRPr="00FD10AF" w:rsidRDefault="00FD10AF" w:rsidP="00FD1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«Фауст» (не менее двух</w:t>
            </w:r>
          </w:p>
          <w:p w:rsidR="0046702A" w:rsidRPr="00FD10AF" w:rsidRDefault="00FD10AF" w:rsidP="00FD1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AF">
              <w:rPr>
                <w:rFonts w:ascii="Times New Roman" w:hAnsi="Times New Roman" w:cs="Times New Roman"/>
                <w:sz w:val="28"/>
                <w:szCs w:val="28"/>
              </w:rPr>
              <w:t>фрагментов по выбору)</w:t>
            </w:r>
          </w:p>
        </w:tc>
        <w:tc>
          <w:tcPr>
            <w:tcW w:w="1050" w:type="dxa"/>
          </w:tcPr>
          <w:p w:rsidR="00CE7FC4" w:rsidRPr="00FD10AF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E7FC4" w:rsidRPr="00FD10AF" w:rsidRDefault="00AB615A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B615A" w:rsidRPr="00FD10AF" w:rsidRDefault="00CF017F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0AF"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1418" w:type="dxa"/>
          </w:tcPr>
          <w:p w:rsidR="00CE7FC4" w:rsidRPr="00FD10AF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30F46" w:rsidRPr="00FD10AF" w:rsidRDefault="00B30F46" w:rsidP="00F700AD">
      <w:pPr>
        <w:pStyle w:val="a3"/>
        <w:rPr>
          <w:sz w:val="28"/>
          <w:szCs w:val="28"/>
        </w:rPr>
      </w:pPr>
    </w:p>
    <w:p w:rsidR="00F700AD" w:rsidRDefault="00F700AD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336EB0" w:rsidRDefault="00336EB0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336EB0" w:rsidRDefault="00336EB0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44768F" w:rsidRDefault="0044768F" w:rsidP="007127DD"/>
    <w:sectPr w:rsidR="0044768F" w:rsidSect="00E676E4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6242B"/>
    <w:multiLevelType w:val="hybridMultilevel"/>
    <w:tmpl w:val="08C83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7DD"/>
    <w:rsid w:val="000553FC"/>
    <w:rsid w:val="00075465"/>
    <w:rsid w:val="00077DDC"/>
    <w:rsid w:val="000A3E29"/>
    <w:rsid w:val="000C2963"/>
    <w:rsid w:val="000E34E8"/>
    <w:rsid w:val="0017787C"/>
    <w:rsid w:val="001B130E"/>
    <w:rsid w:val="00240140"/>
    <w:rsid w:val="002708CE"/>
    <w:rsid w:val="002D5EF0"/>
    <w:rsid w:val="002E19AC"/>
    <w:rsid w:val="002F79EA"/>
    <w:rsid w:val="00311B21"/>
    <w:rsid w:val="00336EB0"/>
    <w:rsid w:val="0036074D"/>
    <w:rsid w:val="003E13E7"/>
    <w:rsid w:val="003F5797"/>
    <w:rsid w:val="00401D9B"/>
    <w:rsid w:val="00420DEB"/>
    <w:rsid w:val="004363BD"/>
    <w:rsid w:val="004401F7"/>
    <w:rsid w:val="0044768F"/>
    <w:rsid w:val="0046702A"/>
    <w:rsid w:val="004A6D16"/>
    <w:rsid w:val="004E7611"/>
    <w:rsid w:val="005013A5"/>
    <w:rsid w:val="00511FB5"/>
    <w:rsid w:val="0053363A"/>
    <w:rsid w:val="00543BE3"/>
    <w:rsid w:val="00557CBA"/>
    <w:rsid w:val="0056017E"/>
    <w:rsid w:val="005A3DD0"/>
    <w:rsid w:val="00637516"/>
    <w:rsid w:val="006D103C"/>
    <w:rsid w:val="007127DD"/>
    <w:rsid w:val="00717C4C"/>
    <w:rsid w:val="00726420"/>
    <w:rsid w:val="008063E1"/>
    <w:rsid w:val="008460F2"/>
    <w:rsid w:val="008A1685"/>
    <w:rsid w:val="008B6AF5"/>
    <w:rsid w:val="008D0A5E"/>
    <w:rsid w:val="008D0CB5"/>
    <w:rsid w:val="009159AA"/>
    <w:rsid w:val="009725F1"/>
    <w:rsid w:val="00983BE3"/>
    <w:rsid w:val="00983E5D"/>
    <w:rsid w:val="00A25906"/>
    <w:rsid w:val="00AB615A"/>
    <w:rsid w:val="00AD0353"/>
    <w:rsid w:val="00AD7932"/>
    <w:rsid w:val="00B30F46"/>
    <w:rsid w:val="00B770DD"/>
    <w:rsid w:val="00B8469F"/>
    <w:rsid w:val="00BD5760"/>
    <w:rsid w:val="00BE1F24"/>
    <w:rsid w:val="00CC3300"/>
    <w:rsid w:val="00CE7FC4"/>
    <w:rsid w:val="00CF017F"/>
    <w:rsid w:val="00D30B95"/>
    <w:rsid w:val="00D51B0D"/>
    <w:rsid w:val="00D81456"/>
    <w:rsid w:val="00DD2938"/>
    <w:rsid w:val="00E02076"/>
    <w:rsid w:val="00E54A8C"/>
    <w:rsid w:val="00E55CBE"/>
    <w:rsid w:val="00E61E11"/>
    <w:rsid w:val="00E676E4"/>
    <w:rsid w:val="00EF46FA"/>
    <w:rsid w:val="00F073A4"/>
    <w:rsid w:val="00F16F61"/>
    <w:rsid w:val="00F3612D"/>
    <w:rsid w:val="00F37F12"/>
    <w:rsid w:val="00F440A7"/>
    <w:rsid w:val="00F5683B"/>
    <w:rsid w:val="00F700AD"/>
    <w:rsid w:val="00F77E9C"/>
    <w:rsid w:val="00FD1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127DD"/>
    <w:pPr>
      <w:spacing w:after="0" w:line="240" w:lineRule="auto"/>
    </w:pPr>
  </w:style>
  <w:style w:type="paragraph" w:styleId="a5">
    <w:name w:val="Body Text"/>
    <w:basedOn w:val="a"/>
    <w:link w:val="a6"/>
    <w:rsid w:val="0044768F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a6">
    <w:name w:val="Основной текст Знак"/>
    <w:basedOn w:val="a0"/>
    <w:link w:val="a5"/>
    <w:rsid w:val="0044768F"/>
    <w:rPr>
      <w:rFonts w:ascii="Times New Roman" w:eastAsia="Times New Roman" w:hAnsi="Times New Roman" w:cs="Times New Roman"/>
      <w:i/>
      <w:sz w:val="28"/>
      <w:szCs w:val="20"/>
    </w:rPr>
  </w:style>
  <w:style w:type="paragraph" w:styleId="a7">
    <w:name w:val="List Paragraph"/>
    <w:basedOn w:val="a"/>
    <w:link w:val="a8"/>
    <w:uiPriority w:val="1"/>
    <w:qFormat/>
    <w:rsid w:val="00F700AD"/>
    <w:pPr>
      <w:ind w:left="708"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a8">
    <w:name w:val="Абзац списка Знак"/>
    <w:link w:val="a7"/>
    <w:uiPriority w:val="1"/>
    <w:locked/>
    <w:rsid w:val="00F700AD"/>
    <w:rPr>
      <w:rFonts w:ascii="Calibri" w:eastAsia="Calibri" w:hAnsi="Calibri" w:cs="Times New Roman"/>
      <w:sz w:val="24"/>
      <w:szCs w:val="24"/>
      <w:lang w:eastAsia="en-US"/>
    </w:rPr>
  </w:style>
  <w:style w:type="paragraph" w:customStyle="1" w:styleId="Style3">
    <w:name w:val="Style3"/>
    <w:basedOn w:val="a"/>
    <w:uiPriority w:val="99"/>
    <w:rsid w:val="009159AA"/>
    <w:pPr>
      <w:widowControl w:val="0"/>
      <w:autoSpaceDE w:val="0"/>
      <w:autoSpaceDN w:val="0"/>
      <w:adjustRightInd w:val="0"/>
      <w:spacing w:after="0" w:line="211" w:lineRule="exact"/>
      <w:ind w:firstLine="446"/>
      <w:jc w:val="both"/>
    </w:pPr>
    <w:rPr>
      <w:rFonts w:ascii="Calibri" w:hAnsi="Calibri"/>
      <w:sz w:val="24"/>
      <w:szCs w:val="24"/>
    </w:rPr>
  </w:style>
  <w:style w:type="character" w:customStyle="1" w:styleId="FontStyle11">
    <w:name w:val="Font Style11"/>
    <w:basedOn w:val="a0"/>
    <w:uiPriority w:val="99"/>
    <w:rsid w:val="009159AA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uiPriority w:val="99"/>
    <w:rsid w:val="009159AA"/>
    <w:rPr>
      <w:rFonts w:ascii="Times New Roman" w:hAnsi="Times New Roman" w:cs="Times New Roman" w:hint="default"/>
      <w:b/>
      <w:bCs/>
      <w:sz w:val="22"/>
      <w:szCs w:val="22"/>
    </w:rPr>
  </w:style>
  <w:style w:type="character" w:styleId="a9">
    <w:name w:val="Hyperlink"/>
    <w:rsid w:val="009159AA"/>
    <w:rPr>
      <w:rFonts w:cs="Times New Roman"/>
      <w:color w:val="000080"/>
      <w:u w:val="single"/>
    </w:rPr>
  </w:style>
  <w:style w:type="character" w:customStyle="1" w:styleId="a4">
    <w:name w:val="Без интервала Знак"/>
    <w:link w:val="a3"/>
    <w:uiPriority w:val="99"/>
    <w:locked/>
    <w:rsid w:val="009159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6703-2192-46F9-8050-28C266AC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18</Pages>
  <Words>4005</Words>
  <Characters>22831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Юра</cp:lastModifiedBy>
  <cp:revision>39</cp:revision>
  <cp:lastPrinted>2020-09-20T16:32:00Z</cp:lastPrinted>
  <dcterms:created xsi:type="dcterms:W3CDTF">2018-04-15T10:24:00Z</dcterms:created>
  <dcterms:modified xsi:type="dcterms:W3CDTF">2023-09-19T19:11:00Z</dcterms:modified>
</cp:coreProperties>
</file>